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EABAC" w14:textId="642A21F0" w:rsidR="00473E13" w:rsidRDefault="0000000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关于</w:t>
      </w:r>
      <w:bookmarkStart w:id="0" w:name="_Hlk97802294"/>
      <w:r w:rsidR="00EC4F2A" w:rsidRPr="00EC4F2A">
        <w:rPr>
          <w:rFonts w:ascii="方正小标宋简体" w:eastAsia="方正小标宋简体" w:hint="eastAsia"/>
          <w:sz w:val="36"/>
          <w:szCs w:val="36"/>
        </w:rPr>
        <w:t>茂名滨海印象商业街项目商业摊位</w:t>
      </w:r>
      <w:r>
        <w:rPr>
          <w:rFonts w:ascii="方正小标宋简体" w:eastAsia="方正小标宋简体" w:hint="eastAsia"/>
          <w:sz w:val="36"/>
          <w:szCs w:val="36"/>
        </w:rPr>
        <w:t>租金</w:t>
      </w:r>
      <w:r w:rsidR="00FE776A">
        <w:rPr>
          <w:rFonts w:ascii="方正小标宋简体" w:eastAsia="方正小标宋简体" w:hint="eastAsia"/>
          <w:sz w:val="36"/>
          <w:szCs w:val="36"/>
        </w:rPr>
        <w:t>评估服务</w:t>
      </w:r>
    </w:p>
    <w:p w14:paraId="3E4CD5CD" w14:textId="6B8AA0EF" w:rsidR="00473E13" w:rsidRDefault="0000000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调研</w:t>
      </w:r>
      <w:bookmarkEnd w:id="0"/>
      <w:r>
        <w:rPr>
          <w:rFonts w:ascii="方正小标宋简体" w:eastAsia="方正小标宋简体" w:hint="eastAsia"/>
          <w:sz w:val="36"/>
          <w:szCs w:val="36"/>
        </w:rPr>
        <w:t>的公告</w:t>
      </w:r>
    </w:p>
    <w:p w14:paraId="24B2FE07" w14:textId="77777777" w:rsidR="00473E13" w:rsidRDefault="00473E13">
      <w:pPr>
        <w:rPr>
          <w:rFonts w:ascii="仿宋_GB2312" w:eastAsia="仿宋_GB2312"/>
          <w:sz w:val="32"/>
          <w:szCs w:val="32"/>
        </w:rPr>
      </w:pPr>
    </w:p>
    <w:p w14:paraId="01C8233F" w14:textId="77777777" w:rsidR="00473E13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各单位：</w:t>
      </w:r>
    </w:p>
    <w:p w14:paraId="75FCCD0C" w14:textId="6AD4AD43" w:rsidR="00473E13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我司负责开展</w:t>
      </w:r>
      <w:r w:rsidR="00472951">
        <w:rPr>
          <w:rFonts w:ascii="仿宋_GB2312" w:eastAsia="仿宋_GB2312" w:hint="eastAsia"/>
          <w:sz w:val="32"/>
          <w:szCs w:val="32"/>
        </w:rPr>
        <w:t>茂名滨海印象商业街项目</w:t>
      </w:r>
      <w:r w:rsidR="000C323B">
        <w:rPr>
          <w:rFonts w:ascii="仿宋_GB2312" w:eastAsia="仿宋_GB2312" w:hint="eastAsia"/>
          <w:sz w:val="32"/>
          <w:szCs w:val="32"/>
        </w:rPr>
        <w:t>商业</w:t>
      </w:r>
      <w:r w:rsidR="00472951">
        <w:rPr>
          <w:rFonts w:ascii="仿宋_GB2312" w:eastAsia="仿宋_GB2312" w:hint="eastAsia"/>
          <w:sz w:val="32"/>
          <w:szCs w:val="32"/>
        </w:rPr>
        <w:t>摊位</w:t>
      </w:r>
      <w:r>
        <w:rPr>
          <w:rFonts w:ascii="仿宋_GB2312" w:eastAsia="仿宋_GB2312" w:hint="eastAsia"/>
          <w:sz w:val="32"/>
          <w:szCs w:val="32"/>
        </w:rPr>
        <w:t>出租工作，项目现阶段需公开向社会进行</w:t>
      </w:r>
      <w:r w:rsidR="000C323B">
        <w:rPr>
          <w:rFonts w:ascii="仿宋_GB2312" w:eastAsia="仿宋_GB2312" w:hint="eastAsia"/>
          <w:sz w:val="32"/>
          <w:szCs w:val="32"/>
        </w:rPr>
        <w:t>茂名滨海印象商业街项目商业摊位</w:t>
      </w:r>
      <w:r>
        <w:rPr>
          <w:rFonts w:ascii="仿宋_GB2312" w:eastAsia="仿宋_GB2312" w:hint="eastAsia"/>
          <w:sz w:val="32"/>
          <w:szCs w:val="32"/>
        </w:rPr>
        <w:t>租金</w:t>
      </w:r>
      <w:r w:rsidR="00FE776A">
        <w:rPr>
          <w:rFonts w:ascii="仿宋_GB2312" w:eastAsia="仿宋_GB2312" w:hint="eastAsia"/>
          <w:sz w:val="32"/>
          <w:szCs w:val="32"/>
        </w:rPr>
        <w:t>评估服务</w:t>
      </w:r>
      <w:r>
        <w:rPr>
          <w:rFonts w:ascii="仿宋_GB2312" w:eastAsia="仿宋_GB2312" w:hint="eastAsia"/>
          <w:sz w:val="32"/>
          <w:szCs w:val="32"/>
        </w:rPr>
        <w:t>调研。调研函格式详见附件，请于</w:t>
      </w:r>
      <w:r>
        <w:rPr>
          <w:rFonts w:ascii="仿宋_GB2312" w:eastAsia="仿宋_GB2312"/>
          <w:sz w:val="32"/>
          <w:szCs w:val="32"/>
        </w:rPr>
        <w:t>2022年</w:t>
      </w:r>
      <w:r w:rsidR="000C323B">
        <w:rPr>
          <w:rFonts w:ascii="仿宋_GB2312" w:eastAsia="仿宋_GB2312"/>
          <w:sz w:val="32"/>
          <w:szCs w:val="32"/>
        </w:rPr>
        <w:t>11</w:t>
      </w:r>
      <w:r>
        <w:rPr>
          <w:rFonts w:ascii="仿宋_GB2312" w:eastAsia="仿宋_GB2312"/>
          <w:sz w:val="32"/>
          <w:szCs w:val="32"/>
        </w:rPr>
        <w:t>月</w:t>
      </w:r>
      <w:r w:rsidR="00A43243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1</w:t>
      </w:r>
      <w:r w:rsidR="000C323B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点前送达</w:t>
      </w:r>
      <w:r w:rsidR="00FF58EB">
        <w:rPr>
          <w:rFonts w:ascii="仿宋_GB2312" w:eastAsia="仿宋_GB2312" w:hint="eastAsia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ascii="仿宋_GB2312" w:eastAsia="仿宋_GB2312" w:hint="eastAsia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7E534928" w14:textId="77777777" w:rsidR="00473E13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5C2A87C7" w14:textId="77777777" w:rsidR="00473E13" w:rsidRDefault="00473E13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6A7CE0F" w14:textId="6D1E1492" w:rsidR="00473E13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0C323B">
        <w:rPr>
          <w:rFonts w:ascii="仿宋_GB2312" w:eastAsia="仿宋_GB2312" w:hint="eastAsia"/>
          <w:sz w:val="32"/>
          <w:szCs w:val="32"/>
        </w:rPr>
        <w:t>茂名滨海印象商业街项目</w:t>
      </w:r>
      <w:r w:rsidR="00FD7180">
        <w:rPr>
          <w:rFonts w:ascii="仿宋_GB2312" w:eastAsia="仿宋_GB2312" w:hint="eastAsia"/>
          <w:sz w:val="32"/>
          <w:szCs w:val="32"/>
        </w:rPr>
        <w:t>摊位租金</w:t>
      </w:r>
      <w:r w:rsidR="00FE776A" w:rsidRPr="00FE776A">
        <w:rPr>
          <w:rFonts w:ascii="仿宋_GB2312" w:eastAsia="仿宋_GB2312" w:hint="eastAsia"/>
          <w:sz w:val="32"/>
          <w:szCs w:val="32"/>
        </w:rPr>
        <w:t>评估服务</w:t>
      </w:r>
      <w:r>
        <w:rPr>
          <w:rFonts w:ascii="仿宋_GB2312" w:eastAsia="仿宋_GB2312" w:hint="eastAsia"/>
          <w:sz w:val="32"/>
          <w:szCs w:val="32"/>
        </w:rPr>
        <w:t>调研函</w:t>
      </w:r>
    </w:p>
    <w:p w14:paraId="4E98FD73" w14:textId="77777777" w:rsidR="00473E13" w:rsidRDefault="00473E13">
      <w:pPr>
        <w:jc w:val="right"/>
        <w:rPr>
          <w:rFonts w:ascii="仿宋_GB2312" w:eastAsia="仿宋_GB2312"/>
          <w:sz w:val="32"/>
          <w:szCs w:val="32"/>
        </w:rPr>
      </w:pPr>
    </w:p>
    <w:p w14:paraId="5E40031C" w14:textId="77777777" w:rsidR="00473E13" w:rsidRDefault="00000000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茂名滨海新区城市投资开发有限公司</w:t>
      </w:r>
    </w:p>
    <w:p w14:paraId="58C43D4F" w14:textId="6715BBA4" w:rsidR="00473E13" w:rsidRDefault="0000000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 w:rsidR="00255C74">
        <w:rPr>
          <w:rFonts w:ascii="仿宋_GB2312" w:eastAsia="仿宋_GB2312" w:hint="eastAsia"/>
          <w:sz w:val="32"/>
          <w:szCs w:val="32"/>
        </w:rPr>
        <w:t>年1</w:t>
      </w:r>
      <w:r w:rsidR="00255C74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255C74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7B70EE5D" w14:textId="77777777" w:rsidR="00473E13" w:rsidRDefault="00000000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367570DA" w14:textId="77777777" w:rsidR="00473E13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73"/>
        <w:gridCol w:w="1988"/>
        <w:gridCol w:w="236"/>
        <w:gridCol w:w="1796"/>
        <w:gridCol w:w="317"/>
        <w:gridCol w:w="1034"/>
        <w:gridCol w:w="1034"/>
        <w:gridCol w:w="2296"/>
        <w:gridCol w:w="317"/>
      </w:tblGrid>
      <w:tr w:rsidR="00473E13" w14:paraId="42F263AA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739D4" w14:textId="11928A56" w:rsidR="00473E13" w:rsidRDefault="00E55246">
            <w:pPr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6"/>
                <w:szCs w:val="36"/>
              </w:rPr>
            </w:pPr>
            <w:r w:rsidRPr="00EC4F2A">
              <w:rPr>
                <w:rFonts w:ascii="方正小标宋简体" w:eastAsia="方正小标宋简体" w:hint="eastAsia"/>
                <w:sz w:val="36"/>
                <w:szCs w:val="36"/>
              </w:rPr>
              <w:t>茂名滨海印象商业街项目商业摊位</w:t>
            </w:r>
            <w:r>
              <w:rPr>
                <w:rFonts w:ascii="方正小标宋简体" w:eastAsia="方正小标宋简体" w:hint="eastAsia"/>
                <w:sz w:val="36"/>
                <w:szCs w:val="36"/>
              </w:rPr>
              <w:t>租金</w:t>
            </w:r>
            <w:r w:rsidR="00B930DB">
              <w:rPr>
                <w:rFonts w:ascii="方正小标宋简体" w:eastAsia="方正小标宋简体" w:hint="eastAsia"/>
                <w:sz w:val="36"/>
                <w:szCs w:val="36"/>
              </w:rPr>
              <w:t>评估服务</w:t>
            </w:r>
            <w:r>
              <w:rPr>
                <w:rFonts w:ascii="方正小标宋简体" w:eastAsia="方正小标宋简体" w:hint="eastAsia"/>
                <w:sz w:val="36"/>
                <w:szCs w:val="36"/>
              </w:rPr>
              <w:t>调研函</w:t>
            </w:r>
          </w:p>
        </w:tc>
      </w:tr>
      <w:tr w:rsidR="00473E13" w14:paraId="096F59C2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64EF1" w14:textId="11C99749" w:rsidR="00473E1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业主单位发函时间：2022年</w:t>
            </w:r>
            <w:r w:rsidR="00E5524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E55246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A432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B930DB" w14:paraId="2080893A" w14:textId="77777777" w:rsidTr="00A322B2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11AA" w14:textId="77777777" w:rsidR="00B930DB" w:rsidRDefault="00B93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概况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645A" w14:textId="77777777" w:rsidR="00B930DB" w:rsidRDefault="00B93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业主单位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9003" w14:textId="77777777" w:rsidR="00B930DB" w:rsidRDefault="00B93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茂名滨海新区城市投资开发有限公司</w:t>
            </w:r>
          </w:p>
        </w:tc>
      </w:tr>
      <w:tr w:rsidR="00B930DB" w14:paraId="7AEE1CBA" w14:textId="77777777" w:rsidTr="00A322B2">
        <w:trPr>
          <w:gridAfter w:val="1"/>
          <w:wAfter w:w="317" w:type="dxa"/>
          <w:trHeight w:val="3379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D2A24" w14:textId="77777777" w:rsidR="00B930DB" w:rsidRDefault="00B93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B07F" w14:textId="77777777" w:rsidR="00B930DB" w:rsidRDefault="00B93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D713" w14:textId="0FF40914" w:rsidR="00B930DB" w:rsidRDefault="00B930D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该项目位于茂名博贺湾新城启动区保利大都会旁，约9461.45平方，项目</w:t>
            </w:r>
            <w:r w:rsidRPr="00E552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计划总投资约</w:t>
            </w:r>
            <w:r w:rsidRPr="00E5524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245.29万元，建成后总摊位数约127个，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拟划分</w:t>
            </w:r>
            <w:r w:rsidRPr="00E5524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餐饮、娱乐和商品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交易区域。租金</w:t>
            </w:r>
            <w:r w:rsidRPr="00B930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评估服务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调研要求</w:t>
            </w:r>
            <w:r w:rsidR="00D777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包括但不限于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、提交租金评估报告及评估结果备案文件</w:t>
            </w:r>
            <w:r w:rsidR="00D777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7E00ACB2" w14:textId="2410DA58" w:rsidR="00B930DB" w:rsidRPr="008C4520" w:rsidRDefault="00D777A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</w:t>
            </w:r>
            <w:r w:rsidR="008949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按业主方要求，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日历天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内提交工作成果。</w:t>
            </w:r>
          </w:p>
        </w:tc>
      </w:tr>
      <w:tr w:rsidR="00B930DB" w14:paraId="009DCF78" w14:textId="77777777" w:rsidTr="005826A9">
        <w:trPr>
          <w:gridAfter w:val="1"/>
          <w:wAfter w:w="317" w:type="dxa"/>
          <w:trHeight w:val="766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A524" w14:textId="77777777" w:rsidR="00B930DB" w:rsidRDefault="00B93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2E7E" w14:textId="70EBA5BA" w:rsidR="00B930DB" w:rsidRDefault="00B93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资质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7E80" w14:textId="6771D85A" w:rsidR="00B930DB" w:rsidRDefault="00B93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30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未被列入失信名单、依法具备评估资质的单位或企业。</w:t>
            </w:r>
          </w:p>
        </w:tc>
      </w:tr>
      <w:tr w:rsidR="00473E13" w14:paraId="69BF6E41" w14:textId="77777777">
        <w:trPr>
          <w:gridAfter w:val="1"/>
          <w:wAfter w:w="317" w:type="dxa"/>
          <w:trHeight w:val="1227"/>
          <w:jc w:val="center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F359" w14:textId="77777777" w:rsidR="00473E1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66D6" w14:textId="77777777" w:rsidR="00473E1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00DA" w14:textId="556C2059" w:rsidR="00473E1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报价</w:t>
            </w:r>
            <w:r w:rsidR="00D777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总价包干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本函请于2022年</w:t>
            </w:r>
            <w:r w:rsidR="00E552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E5524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A43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E552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E5524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 w:rsidR="00473E13" w14:paraId="22D9A9BE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A341" w14:textId="77777777" w:rsidR="00473E13" w:rsidRDefault="00473E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E72E" w14:textId="77777777" w:rsidR="00473E1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9F36" w14:textId="77777777" w:rsidR="00473E1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报价(元)</w:t>
            </w:r>
          </w:p>
        </w:tc>
      </w:tr>
      <w:tr w:rsidR="00473E13" w14:paraId="38F36774" w14:textId="77777777">
        <w:trPr>
          <w:gridAfter w:val="1"/>
          <w:wAfter w:w="317" w:type="dxa"/>
          <w:trHeight w:val="1181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B0AC" w14:textId="77777777" w:rsidR="00473E13" w:rsidRDefault="00473E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775F" w14:textId="3E095FF4" w:rsidR="00473E13" w:rsidRDefault="00E55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552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茂名滨海印象商业街项目商业摊位租金</w:t>
            </w:r>
            <w:r w:rsidR="00B930DB" w:rsidRPr="00B930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评估服务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5CE3" w14:textId="77777777" w:rsidR="00473E1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73E13" w14:paraId="55065CA8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91B3" w14:textId="77777777" w:rsidR="00473E13" w:rsidRDefault="00473E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6196" w14:textId="77777777" w:rsidR="00473E1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7E26" w14:textId="77777777" w:rsidR="00473E1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73E13" w14:paraId="697064CB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85C0" w14:textId="77777777" w:rsidR="00473E13" w:rsidRDefault="00473E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0618" w14:textId="77777777" w:rsidR="00473E1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9D90" w14:textId="73668D4C" w:rsidR="00473E1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自2022年  月  日起，至2022年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473E13" w14:paraId="09057537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A487" w14:textId="77777777" w:rsidR="00473E1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报价联</w:t>
            </w:r>
          </w:p>
          <w:p w14:paraId="46CF8E48" w14:textId="77777777" w:rsidR="00473E1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45B0" w14:textId="77777777" w:rsidR="00473E1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2922" w14:textId="77777777" w:rsidR="00473E1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E009" w14:textId="703A2224" w:rsidR="00473E1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43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73E13" w14:paraId="653E9738" w14:textId="77777777">
        <w:trPr>
          <w:trHeight w:val="545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E7E72" w14:textId="77777777" w:rsidR="00473E13" w:rsidRDefault="00473E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5AF7B" w14:textId="77777777" w:rsidR="00473E13" w:rsidRDefault="00473E1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9FA3E" w14:textId="77777777" w:rsidR="00473E13" w:rsidRDefault="00473E1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20066" w14:textId="77777777" w:rsidR="00473E13" w:rsidRDefault="00473E1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64E21" w14:textId="77777777" w:rsidR="00473E13" w:rsidRDefault="00473E1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0123D" w14:textId="77777777" w:rsidR="00473E13" w:rsidRDefault="00473E1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8AE96" w14:textId="77777777" w:rsidR="00473E13" w:rsidRDefault="00473E1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73E13" w14:paraId="2AC9F027" w14:textId="77777777">
        <w:trPr>
          <w:trHeight w:val="545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C1A4F" w14:textId="77777777" w:rsidR="00473E13" w:rsidRDefault="00473E1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A0FCE" w14:textId="77777777" w:rsidR="00473E13" w:rsidRDefault="00473E1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D3A22" w14:textId="77777777" w:rsidR="00473E13" w:rsidRDefault="00473E1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C248F" w14:textId="77777777" w:rsidR="00473E13" w:rsidRDefault="00473E1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3659B" w14:textId="77777777" w:rsidR="00473E1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报价单位：</w:t>
            </w:r>
          </w:p>
          <w:p w14:paraId="2B6DB51D" w14:textId="77777777" w:rsidR="00473E1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（公章）</w:t>
            </w:r>
          </w:p>
        </w:tc>
      </w:tr>
      <w:tr w:rsidR="00473E13" w14:paraId="6B186210" w14:textId="77777777">
        <w:trPr>
          <w:trHeight w:val="545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EE11C" w14:textId="77777777" w:rsidR="00473E13" w:rsidRDefault="00473E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EB9F3" w14:textId="77777777" w:rsidR="00473E13" w:rsidRDefault="00473E1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083C1" w14:textId="77777777" w:rsidR="00473E13" w:rsidRDefault="00473E1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B7348" w14:textId="77777777" w:rsidR="00473E13" w:rsidRDefault="00473E1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267D9" w14:textId="77777777" w:rsidR="00473E13" w:rsidRDefault="00473E1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6CFBE" w14:textId="77777777" w:rsidR="00473E13" w:rsidRDefault="00473E1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C72AF" w14:textId="77777777" w:rsidR="00473E13" w:rsidRDefault="00473E1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73E13" w14:paraId="313A4697" w14:textId="77777777">
        <w:trPr>
          <w:trHeight w:val="545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6EC63" w14:textId="77777777" w:rsidR="00473E13" w:rsidRDefault="00473E1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74D15" w14:textId="77777777" w:rsidR="00473E13" w:rsidRDefault="00473E1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50488" w14:textId="77777777" w:rsidR="00473E13" w:rsidRDefault="00473E1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BB072" w14:textId="77777777" w:rsidR="00473E13" w:rsidRDefault="00473E1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CD37D" w14:textId="77777777" w:rsidR="00473E1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23B2E327" w14:textId="77777777" w:rsidR="00473E13" w:rsidRDefault="00473E13" w:rsidP="005826A9">
      <w:pPr>
        <w:rPr>
          <w:rFonts w:ascii="仿宋_GB2312" w:eastAsia="仿宋_GB2312"/>
          <w:sz w:val="32"/>
          <w:szCs w:val="32"/>
        </w:rPr>
      </w:pPr>
    </w:p>
    <w:sectPr w:rsidR="00473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IxNDg5NDQ4NWFlNmI4MGI0ZDExYTg2NjZmMmI1ZWQifQ=="/>
  </w:docVars>
  <w:rsids>
    <w:rsidRoot w:val="0016559C"/>
    <w:rsid w:val="00013213"/>
    <w:rsid w:val="00032D49"/>
    <w:rsid w:val="00033EE2"/>
    <w:rsid w:val="000345F1"/>
    <w:rsid w:val="000C323B"/>
    <w:rsid w:val="000E1F7A"/>
    <w:rsid w:val="0016559C"/>
    <w:rsid w:val="00191715"/>
    <w:rsid w:val="0021440E"/>
    <w:rsid w:val="00245E2B"/>
    <w:rsid w:val="00255C74"/>
    <w:rsid w:val="00333BD2"/>
    <w:rsid w:val="00375EE1"/>
    <w:rsid w:val="004553E7"/>
    <w:rsid w:val="00472951"/>
    <w:rsid w:val="00473E13"/>
    <w:rsid w:val="004A238B"/>
    <w:rsid w:val="005826A9"/>
    <w:rsid w:val="005B1941"/>
    <w:rsid w:val="006B1DC9"/>
    <w:rsid w:val="00713AA7"/>
    <w:rsid w:val="007A0EBD"/>
    <w:rsid w:val="007B33EC"/>
    <w:rsid w:val="007E64FC"/>
    <w:rsid w:val="00806F6F"/>
    <w:rsid w:val="008342EF"/>
    <w:rsid w:val="00847A9E"/>
    <w:rsid w:val="008511A0"/>
    <w:rsid w:val="0089496D"/>
    <w:rsid w:val="008C4520"/>
    <w:rsid w:val="00922E93"/>
    <w:rsid w:val="009C1D2B"/>
    <w:rsid w:val="00A211AB"/>
    <w:rsid w:val="00A43243"/>
    <w:rsid w:val="00A75A10"/>
    <w:rsid w:val="00A86D97"/>
    <w:rsid w:val="00A96D97"/>
    <w:rsid w:val="00B930DB"/>
    <w:rsid w:val="00BB5495"/>
    <w:rsid w:val="00BD7463"/>
    <w:rsid w:val="00BF4A41"/>
    <w:rsid w:val="00C02E24"/>
    <w:rsid w:val="00C848E9"/>
    <w:rsid w:val="00CD508A"/>
    <w:rsid w:val="00D01D36"/>
    <w:rsid w:val="00D01F64"/>
    <w:rsid w:val="00D36E79"/>
    <w:rsid w:val="00D76253"/>
    <w:rsid w:val="00D777A6"/>
    <w:rsid w:val="00DE0DE9"/>
    <w:rsid w:val="00E00C09"/>
    <w:rsid w:val="00E55246"/>
    <w:rsid w:val="00E91C77"/>
    <w:rsid w:val="00EA2C51"/>
    <w:rsid w:val="00EB3863"/>
    <w:rsid w:val="00EC4F2A"/>
    <w:rsid w:val="00EF15B1"/>
    <w:rsid w:val="00F03798"/>
    <w:rsid w:val="00F73B94"/>
    <w:rsid w:val="00FD7180"/>
    <w:rsid w:val="00FE776A"/>
    <w:rsid w:val="00FF58EB"/>
    <w:rsid w:val="00FF5BA5"/>
    <w:rsid w:val="02CF46F5"/>
    <w:rsid w:val="1B024A1B"/>
    <w:rsid w:val="1D5C2A5E"/>
    <w:rsid w:val="29804D3A"/>
    <w:rsid w:val="38B13980"/>
    <w:rsid w:val="3A244938"/>
    <w:rsid w:val="3BF67B9E"/>
    <w:rsid w:val="3D0051F7"/>
    <w:rsid w:val="43AA224B"/>
    <w:rsid w:val="4D66553A"/>
    <w:rsid w:val="59E34532"/>
    <w:rsid w:val="6E1B6F75"/>
    <w:rsid w:val="6E421B8B"/>
    <w:rsid w:val="741D7F6F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C0EB9"/>
  <w15:docId w15:val="{E730B9E8-F7E1-475C-8433-3C2E970E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qiaoyi</dc:creator>
  <cp:lastModifiedBy>石 浩源</cp:lastModifiedBy>
  <cp:revision>22</cp:revision>
  <dcterms:created xsi:type="dcterms:W3CDTF">2022-11-03T07:35:00Z</dcterms:created>
  <dcterms:modified xsi:type="dcterms:W3CDTF">2022-11-03T08:55:00Z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839227D05E8C4767A96D383CBD7A0116</vt:lpwstr>
  </property>
</Properties>
</file>