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82952">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关于公开采购</w:t>
      </w:r>
      <w:bookmarkStart w:id="0" w:name="_Hlk184196772"/>
      <w:r>
        <w:rPr>
          <w:rFonts w:hint="eastAsia" w:ascii="方正小标宋简体" w:eastAsia="方正小标宋简体"/>
          <w:sz w:val="44"/>
          <w:szCs w:val="44"/>
          <w:lang w:val="en-US" w:eastAsia="zh-CN"/>
        </w:rPr>
        <w:t>2024年</w:t>
      </w:r>
      <w:r>
        <w:rPr>
          <w:rFonts w:hint="eastAsia" w:ascii="方正小标宋简体" w:eastAsia="方正小标宋简体"/>
          <w:sz w:val="44"/>
          <w:szCs w:val="44"/>
        </w:rPr>
        <w:t>茂名滨海发展集团有限公司</w:t>
      </w:r>
      <w:bookmarkEnd w:id="0"/>
      <w:r>
        <w:rPr>
          <w:rFonts w:hint="eastAsia" w:ascii="方正小标宋简体" w:eastAsia="方正小标宋简体"/>
          <w:sz w:val="44"/>
          <w:szCs w:val="44"/>
        </w:rPr>
        <w:t>内部审计</w:t>
      </w:r>
      <w:r>
        <w:rPr>
          <w:rFonts w:hint="eastAsia" w:ascii="方正小标宋简体" w:eastAsia="方正小标宋简体"/>
          <w:sz w:val="44"/>
          <w:szCs w:val="44"/>
          <w:lang w:val="en-US" w:eastAsia="zh-CN"/>
        </w:rPr>
        <w:t>服务单位</w:t>
      </w:r>
      <w:r>
        <w:rPr>
          <w:rFonts w:hint="eastAsia" w:ascii="方正小标宋简体" w:eastAsia="方正小标宋简体"/>
          <w:sz w:val="44"/>
          <w:szCs w:val="44"/>
        </w:rPr>
        <w:t>的公告</w:t>
      </w:r>
    </w:p>
    <w:p w14:paraId="08C13910">
      <w:pPr>
        <w:spacing w:line="720" w:lineRule="exact"/>
        <w:jc w:val="center"/>
        <w:rPr>
          <w:rFonts w:hint="eastAsia" w:ascii="仿宋_GB2312" w:eastAsia="仿宋_GB2312"/>
          <w:sz w:val="32"/>
          <w:szCs w:val="32"/>
          <w:highlight w:val="none"/>
        </w:rPr>
      </w:pPr>
    </w:p>
    <w:p w14:paraId="24B6120F">
      <w:pPr>
        <w:spacing w:line="590" w:lineRule="exact"/>
        <w:rPr>
          <w:rFonts w:hint="eastAsia" w:ascii="仿宋_GB2312" w:eastAsia="仿宋_GB2312"/>
          <w:sz w:val="32"/>
          <w:szCs w:val="32"/>
          <w:highlight w:val="none"/>
          <w:lang w:eastAsia="zh-CN"/>
        </w:rPr>
      </w:pPr>
      <w:r>
        <w:rPr>
          <w:rFonts w:hint="eastAsia" w:ascii="仿宋_GB2312" w:eastAsia="仿宋_GB2312"/>
          <w:sz w:val="32"/>
          <w:szCs w:val="32"/>
          <w:highlight w:val="none"/>
        </w:rPr>
        <w:t>各单位</w:t>
      </w:r>
      <w:r>
        <w:rPr>
          <w:rFonts w:hint="eastAsia" w:ascii="仿宋_GB2312" w:eastAsia="仿宋_GB2312"/>
          <w:sz w:val="32"/>
          <w:szCs w:val="32"/>
          <w:highlight w:val="none"/>
          <w:lang w:eastAsia="zh-CN"/>
        </w:rPr>
        <w:t>：</w:t>
      </w:r>
    </w:p>
    <w:p w14:paraId="73353983">
      <w:pPr>
        <w:spacing w:line="600" w:lineRule="exact"/>
        <w:ind w:firstLine="640" w:firstLineChars="200"/>
        <w:jc w:val="left"/>
        <w:rPr>
          <w:rFonts w:hint="eastAsia" w:ascii="仿宋_GB2312" w:eastAsia="仿宋_GB2312"/>
          <w:sz w:val="32"/>
          <w:szCs w:val="32"/>
          <w:highlight w:val="none"/>
          <w:lang w:val="en-US" w:eastAsia="zh-CN"/>
        </w:rPr>
      </w:pPr>
      <w:r>
        <w:rPr>
          <w:rFonts w:hint="eastAsia" w:ascii="仿宋_GB2312" w:eastAsia="仿宋_GB2312"/>
          <w:sz w:val="32"/>
          <w:szCs w:val="32"/>
        </w:rPr>
        <w:t>我司</w:t>
      </w:r>
      <w:r>
        <w:rPr>
          <w:rFonts w:hint="eastAsia" w:ascii="仿宋_GB2312" w:eastAsia="仿宋_GB2312"/>
          <w:sz w:val="32"/>
          <w:szCs w:val="32"/>
          <w:lang w:val="en-US" w:eastAsia="zh-CN"/>
        </w:rPr>
        <w:t>拟</w:t>
      </w:r>
      <w:r>
        <w:rPr>
          <w:rFonts w:hint="eastAsia" w:ascii="仿宋_GB2312" w:eastAsia="仿宋_GB2312"/>
          <w:sz w:val="32"/>
          <w:szCs w:val="32"/>
        </w:rPr>
        <w:t>公开采购2024年内部审计</w:t>
      </w:r>
      <w:r>
        <w:rPr>
          <w:rFonts w:hint="eastAsia" w:ascii="仿宋_GB2312" w:eastAsia="仿宋_GB2312"/>
          <w:sz w:val="32"/>
          <w:szCs w:val="32"/>
          <w:lang w:val="en-US" w:eastAsia="zh-CN"/>
        </w:rPr>
        <w:t>服务单位</w:t>
      </w:r>
      <w:r>
        <w:rPr>
          <w:rFonts w:hint="eastAsia" w:ascii="仿宋_GB2312" w:eastAsia="仿宋_GB2312"/>
          <w:sz w:val="32"/>
          <w:szCs w:val="32"/>
        </w:rPr>
        <w:t>，业主单位为“茂名滨海发展集团有限公司”</w:t>
      </w:r>
      <w:r>
        <w:rPr>
          <w:rFonts w:hint="eastAsia" w:ascii="仿宋_GB2312" w:eastAsia="仿宋_GB2312"/>
          <w:sz w:val="32"/>
          <w:szCs w:val="32"/>
          <w:highlight w:val="none"/>
        </w:rPr>
        <w:t>现阶段</w:t>
      </w:r>
      <w:r>
        <w:rPr>
          <w:rFonts w:hint="eastAsia" w:ascii="仿宋_GB2312" w:eastAsia="仿宋_GB2312"/>
          <w:sz w:val="32"/>
          <w:szCs w:val="32"/>
          <w:highlight w:val="none"/>
          <w:lang w:val="en-US" w:eastAsia="zh-CN"/>
        </w:rPr>
        <w:t>以询（价）比方式</w:t>
      </w:r>
      <w:r>
        <w:rPr>
          <w:rFonts w:hint="eastAsia" w:ascii="仿宋_GB2312" w:eastAsia="仿宋_GB2312"/>
          <w:sz w:val="32"/>
          <w:szCs w:val="32"/>
          <w:highlight w:val="none"/>
        </w:rPr>
        <w:t>公开向社会</w:t>
      </w:r>
      <w:r>
        <w:rPr>
          <w:rFonts w:hint="eastAsia" w:ascii="仿宋_GB2312" w:eastAsia="仿宋_GB2312"/>
          <w:sz w:val="32"/>
          <w:szCs w:val="32"/>
          <w:highlight w:val="none"/>
          <w:lang w:val="en-US" w:eastAsia="zh-CN"/>
        </w:rPr>
        <w:t>采购</w:t>
      </w:r>
      <w:r>
        <w:rPr>
          <w:rFonts w:hint="eastAsia" w:ascii="仿宋_GB2312" w:eastAsia="仿宋_GB2312"/>
          <w:sz w:val="32"/>
          <w:szCs w:val="32"/>
          <w:highlight w:val="none"/>
        </w:rPr>
        <w:t>该项目的</w:t>
      </w:r>
      <w:r>
        <w:rPr>
          <w:rFonts w:hint="eastAsia" w:ascii="仿宋_GB2312" w:eastAsia="仿宋_GB2312"/>
          <w:sz w:val="32"/>
          <w:szCs w:val="32"/>
          <w:highlight w:val="none"/>
          <w:lang w:val="en-US" w:eastAsia="zh-CN"/>
        </w:rPr>
        <w:t>内部审计服务单位。</w:t>
      </w:r>
    </w:p>
    <w:p w14:paraId="4833B971">
      <w:pPr>
        <w:spacing w:line="600" w:lineRule="exact"/>
        <w:ind w:firstLine="640" w:firstLineChars="2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本项目服务内容包括但不限于：</w:t>
      </w:r>
    </w:p>
    <w:p w14:paraId="57EF8D78">
      <w:pPr>
        <w:spacing w:line="600" w:lineRule="exact"/>
        <w:ind w:firstLine="640" w:firstLineChars="2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（一）对本单位及所属单位贯彻落实国家重大政策措施情况进行审计；</w:t>
      </w:r>
    </w:p>
    <w:p w14:paraId="701270B7">
      <w:pPr>
        <w:spacing w:line="600" w:lineRule="exact"/>
        <w:ind w:firstLine="640" w:firstLineChars="2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（二）对本单位及所属单位发展规划、战略决策、重大措施以及年度业务计划执行情况进行审计；</w:t>
      </w:r>
    </w:p>
    <w:p w14:paraId="0DC87B13">
      <w:pPr>
        <w:spacing w:line="600" w:lineRule="exact"/>
        <w:ind w:firstLine="640" w:firstLineChars="2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（三）对本单位及所属单位财政财务收支进行审计；</w:t>
      </w:r>
    </w:p>
    <w:p w14:paraId="0E7F23CA">
      <w:pPr>
        <w:spacing w:line="600" w:lineRule="exact"/>
        <w:ind w:firstLine="640" w:firstLineChars="2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（四）对本单位及所属单位固定资产投资项目进行审计；</w:t>
      </w:r>
    </w:p>
    <w:p w14:paraId="7C6B824C">
      <w:pPr>
        <w:spacing w:line="600" w:lineRule="exact"/>
        <w:ind w:firstLine="640" w:firstLineChars="2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（五）对本单位及所属单位的自然资源资产管理和生态环境保护责任的履行情况进行审计；</w:t>
      </w:r>
    </w:p>
    <w:p w14:paraId="1E78239F">
      <w:pPr>
        <w:spacing w:line="600" w:lineRule="exact"/>
        <w:ind w:firstLine="640" w:firstLineChars="2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（六）对本单位及所属单位的境外机构、境外资产和境外经济活动进行审计；</w:t>
      </w:r>
    </w:p>
    <w:p w14:paraId="0C285909">
      <w:pPr>
        <w:spacing w:line="600" w:lineRule="exact"/>
        <w:ind w:firstLine="640" w:firstLineChars="2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（七）对本单位及所属单位经济管理和效益情况进行审计；</w:t>
      </w:r>
    </w:p>
    <w:p w14:paraId="50282DEA">
      <w:pPr>
        <w:spacing w:line="600" w:lineRule="exact"/>
        <w:ind w:firstLine="640" w:firstLineChars="2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（八）对本单位及所属单位内部控制及风险管理情况进行审计；</w:t>
      </w:r>
    </w:p>
    <w:p w14:paraId="1906C434">
      <w:pPr>
        <w:spacing w:line="600" w:lineRule="exact"/>
        <w:ind w:firstLine="640" w:firstLineChars="2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（九）对本单位内部管理的领导人员履行经济责任情况进行审计；</w:t>
      </w:r>
    </w:p>
    <w:p w14:paraId="32438CB8">
      <w:pPr>
        <w:spacing w:line="600" w:lineRule="exact"/>
        <w:ind w:firstLine="640" w:firstLineChars="2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（十）协助本单位主要负责人督促落实审计发现问题的整改工作；</w:t>
      </w:r>
    </w:p>
    <w:p w14:paraId="78489354">
      <w:pPr>
        <w:spacing w:line="600" w:lineRule="exact"/>
        <w:ind w:firstLine="640" w:firstLineChars="2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（十一）对本单位所属单位的内部审计工作进行指导、监督和管理；</w:t>
      </w:r>
    </w:p>
    <w:p w14:paraId="6C327691">
      <w:pPr>
        <w:spacing w:line="600" w:lineRule="exact"/>
        <w:ind w:firstLine="640" w:firstLineChars="2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（十二）国家有关规定和本单位要求办理的其他事项。</w:t>
      </w:r>
    </w:p>
    <w:p w14:paraId="06FF5F4F">
      <w:pPr>
        <w:spacing w:line="600" w:lineRule="exact"/>
        <w:ind w:firstLine="640" w:firstLineChars="2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（十三）以往审计发现问题的整改情况；</w:t>
      </w:r>
    </w:p>
    <w:p w14:paraId="41AF9A4F">
      <w:pPr>
        <w:spacing w:line="600" w:lineRule="exact"/>
        <w:ind w:firstLine="640" w:firstLineChars="2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（十四）其他需要审计的内容。</w:t>
      </w:r>
    </w:p>
    <w:p w14:paraId="77DF9593">
      <w:pPr>
        <w:ind w:firstLine="640" w:firstLineChars="200"/>
        <w:jc w:val="both"/>
        <w:rPr>
          <w:rFonts w:hint="eastAsia" w:ascii="方正小标宋简体" w:eastAsia="方正小标宋简体"/>
          <w:sz w:val="36"/>
          <w:szCs w:val="36"/>
          <w:highlight w:val="none"/>
        </w:rPr>
      </w:pPr>
      <w:r>
        <w:rPr>
          <w:rFonts w:hint="eastAsia" w:ascii="仿宋_GB2312" w:eastAsia="仿宋_GB2312"/>
          <w:sz w:val="32"/>
          <w:szCs w:val="32"/>
          <w:highlight w:val="none"/>
        </w:rPr>
        <w:t>报</w:t>
      </w:r>
      <w:r>
        <w:rPr>
          <w:rFonts w:hint="eastAsia" w:ascii="仿宋_GB2312" w:eastAsia="仿宋_GB2312"/>
          <w:sz w:val="32"/>
          <w:szCs w:val="32"/>
          <w:highlight w:val="none"/>
          <w:lang w:val="en-US" w:eastAsia="zh-CN"/>
        </w:rPr>
        <w:t>价</w:t>
      </w:r>
      <w:r>
        <w:rPr>
          <w:rFonts w:hint="eastAsia" w:ascii="仿宋_GB2312" w:eastAsia="仿宋_GB2312"/>
          <w:sz w:val="32"/>
          <w:szCs w:val="32"/>
          <w:highlight w:val="none"/>
        </w:rPr>
        <w:t>格式及要求详见附件，请各意向单位于2024年</w:t>
      </w: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31</w:t>
      </w:r>
      <w:r>
        <w:rPr>
          <w:rFonts w:hint="eastAsia" w:ascii="仿宋_GB2312" w:eastAsia="仿宋_GB2312"/>
          <w:sz w:val="32"/>
          <w:szCs w:val="32"/>
          <w:highlight w:val="none"/>
        </w:rPr>
        <w:t>日1</w:t>
      </w:r>
      <w:r>
        <w:rPr>
          <w:rFonts w:hint="eastAsia" w:ascii="仿宋_GB2312" w:eastAsia="仿宋_GB2312"/>
          <w:sz w:val="32"/>
          <w:szCs w:val="32"/>
          <w:highlight w:val="none"/>
          <w:lang w:val="en-US" w:eastAsia="zh-CN"/>
        </w:rPr>
        <w:t>7:00</w:t>
      </w:r>
      <w:r>
        <w:rPr>
          <w:rFonts w:hint="eastAsia" w:ascii="仿宋_GB2312" w:eastAsia="仿宋_GB2312"/>
          <w:sz w:val="32"/>
          <w:szCs w:val="32"/>
          <w:highlight w:val="none"/>
        </w:rPr>
        <w:t>点</w:t>
      </w:r>
      <w:r>
        <w:rPr>
          <w:rFonts w:ascii="仿宋_GB2312" w:eastAsia="仿宋_GB2312"/>
          <w:sz w:val="32"/>
          <w:szCs w:val="32"/>
          <w:highlight w:val="none"/>
        </w:rPr>
        <w:t>前送达</w:t>
      </w:r>
      <w:r>
        <w:rPr>
          <w:rFonts w:hint="eastAsia" w:ascii="仿宋_GB2312" w:eastAsia="仿宋_GB2312"/>
          <w:sz w:val="32"/>
          <w:szCs w:val="32"/>
          <w:highlight w:val="none"/>
        </w:rPr>
        <w:t>我司</w:t>
      </w:r>
      <w:r>
        <w:rPr>
          <w:rFonts w:ascii="仿宋_GB2312" w:eastAsia="仿宋_GB2312"/>
          <w:sz w:val="32"/>
          <w:szCs w:val="32"/>
          <w:highlight w:val="none"/>
        </w:rPr>
        <w:t>邮箱，邮箱地址323431302</w:t>
      </w:r>
      <w:r>
        <w:rPr>
          <w:rFonts w:hint="eastAsia" w:ascii="仿宋_GB2312" w:eastAsia="仿宋_GB2312"/>
          <w:sz w:val="32"/>
          <w:szCs w:val="32"/>
          <w:highlight w:val="none"/>
        </w:rPr>
        <w:t>@</w:t>
      </w:r>
      <w:r>
        <w:rPr>
          <w:rFonts w:ascii="仿宋_GB2312" w:eastAsia="仿宋_GB2312"/>
          <w:sz w:val="32"/>
          <w:szCs w:val="32"/>
          <w:highlight w:val="none"/>
        </w:rPr>
        <w:t>qq.com。</w:t>
      </w:r>
    </w:p>
    <w:p w14:paraId="577A1738">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特此公告。</w:t>
      </w:r>
    </w:p>
    <w:p w14:paraId="00E6C3CF">
      <w:pPr>
        <w:spacing w:line="590" w:lineRule="exact"/>
        <w:rPr>
          <w:rFonts w:hint="eastAsia" w:ascii="仿宋_GB2312" w:eastAsia="仿宋_GB2312"/>
          <w:sz w:val="32"/>
          <w:szCs w:val="32"/>
          <w:highlight w:val="none"/>
        </w:rPr>
      </w:pPr>
    </w:p>
    <w:p w14:paraId="24C1D04A">
      <w:pPr>
        <w:pStyle w:val="4"/>
        <w:keepNext w:val="0"/>
        <w:keepLines w:val="0"/>
        <w:widowControl/>
        <w:suppressLineNumbers w:val="0"/>
        <w:spacing w:before="100" w:beforeAutospacing="0" w:after="0" w:afterAutospacing="0"/>
        <w:ind w:left="1598" w:leftChars="304" w:hanging="960" w:hangingChars="300"/>
        <w:rPr>
          <w:rFonts w:hint="eastAsia" w:ascii="宋体" w:hAnsi="宋体" w:eastAsia="宋体" w:cs="宋体"/>
          <w:color w:val="000000"/>
          <w:sz w:val="31"/>
          <w:szCs w:val="31"/>
          <w:highlight w:val="none"/>
          <w:lang w:val="en-US" w:eastAsia="zh-CN"/>
        </w:rPr>
      </w:pPr>
      <w:r>
        <w:rPr>
          <w:rFonts w:hint="eastAsia" w:ascii="仿宋_GB2312" w:eastAsia="仿宋_GB2312"/>
          <w:sz w:val="32"/>
          <w:szCs w:val="32"/>
          <w:highlight w:val="none"/>
        </w:rPr>
        <w:t>附件</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茂名滨海发展集团有限公司内部审计</w:t>
      </w:r>
      <w:r>
        <w:rPr>
          <w:rFonts w:hint="eastAsia" w:ascii="仿宋_GB2312" w:eastAsia="仿宋_GB2312"/>
          <w:sz w:val="32"/>
          <w:szCs w:val="32"/>
          <w:highlight w:val="none"/>
          <w:lang w:val="en-US" w:eastAsia="zh-CN"/>
        </w:rPr>
        <w:t>服务单位</w:t>
      </w:r>
      <w:r>
        <w:rPr>
          <w:rFonts w:hint="eastAsia" w:ascii="宋体" w:hAnsi="宋体" w:eastAsia="宋体" w:cs="宋体"/>
          <w:color w:val="000000"/>
          <w:sz w:val="31"/>
          <w:szCs w:val="31"/>
          <w:highlight w:val="none"/>
          <w:lang w:val="en-US" w:eastAsia="zh-CN"/>
        </w:rPr>
        <w:t>报价单</w:t>
      </w:r>
    </w:p>
    <w:p w14:paraId="435D2632">
      <w:pPr>
        <w:pStyle w:val="4"/>
        <w:keepNext w:val="0"/>
        <w:keepLines w:val="0"/>
        <w:widowControl/>
        <w:suppressLineNumbers w:val="0"/>
        <w:spacing w:before="100" w:beforeAutospacing="0" w:after="0" w:afterAutospacing="0"/>
        <w:ind w:left="1568" w:leftChars="304" w:hanging="930" w:hangingChars="300"/>
        <w:rPr>
          <w:rFonts w:hint="eastAsia" w:ascii="宋体" w:hAnsi="宋体" w:eastAsia="宋体" w:cs="宋体"/>
          <w:color w:val="000000"/>
          <w:sz w:val="31"/>
          <w:szCs w:val="31"/>
          <w:highlight w:val="none"/>
          <w:lang w:val="en-US" w:eastAsia="zh-CN"/>
        </w:rPr>
      </w:pPr>
    </w:p>
    <w:p w14:paraId="43618F71">
      <w:pPr>
        <w:spacing w:line="240" w:lineRule="auto"/>
        <w:jc w:val="right"/>
        <w:rPr>
          <w:rFonts w:hint="eastAsia" w:ascii="仿宋_GB2312" w:eastAsia="仿宋_GB2312"/>
          <w:sz w:val="32"/>
          <w:szCs w:val="32"/>
          <w:highlight w:val="none"/>
        </w:rPr>
      </w:pPr>
      <w:r>
        <w:rPr>
          <w:rFonts w:hint="eastAsia" w:ascii="仿宋_GB2312" w:eastAsia="仿宋_GB2312"/>
          <w:sz w:val="32"/>
          <w:szCs w:val="32"/>
          <w:highlight w:val="none"/>
          <w:lang w:val="en-US" w:eastAsia="zh-CN"/>
        </w:rPr>
        <w:t xml:space="preserve">                茂名滨海发展集团有限公司</w:t>
      </w:r>
      <w:r>
        <w:rPr>
          <w:rFonts w:ascii="仿宋_GB2312" w:eastAsia="仿宋_GB2312"/>
          <w:sz w:val="32"/>
          <w:szCs w:val="32"/>
          <w:highlight w:val="none"/>
        </w:rPr>
        <w:t xml:space="preserve">                          </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2024年</w:t>
      </w: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26</w:t>
      </w:r>
      <w:r>
        <w:rPr>
          <w:rFonts w:hint="eastAsia" w:ascii="仿宋_GB2312" w:eastAsia="仿宋_GB2312"/>
          <w:sz w:val="32"/>
          <w:szCs w:val="32"/>
          <w:highlight w:val="none"/>
        </w:rPr>
        <w:t>日</w:t>
      </w:r>
    </w:p>
    <w:p w14:paraId="46330E8D">
      <w:pPr>
        <w:widowControl/>
        <w:jc w:val="left"/>
        <w:rPr>
          <w:rFonts w:hint="eastAsia" w:ascii="仿宋_GB2312" w:eastAsia="仿宋_GB2312"/>
          <w:sz w:val="28"/>
          <w:szCs w:val="28"/>
          <w:highlight w:val="none"/>
        </w:rPr>
        <w:sectPr>
          <w:pgSz w:w="11906" w:h="16838"/>
          <w:pgMar w:top="1440" w:right="1800" w:bottom="1440" w:left="1800" w:header="851" w:footer="992" w:gutter="0"/>
          <w:cols w:space="425" w:num="1"/>
          <w:docGrid w:type="lines" w:linePitch="312" w:charSpace="0"/>
        </w:sectPr>
      </w:pPr>
      <w:r>
        <w:rPr>
          <w:rFonts w:ascii="仿宋_GB2312" w:eastAsia="仿宋_GB2312"/>
          <w:sz w:val="32"/>
          <w:szCs w:val="32"/>
          <w:highlight w:val="none"/>
        </w:rPr>
        <w:br w:type="page"/>
      </w:r>
    </w:p>
    <w:p w14:paraId="55D2F615">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附件</w:t>
      </w:r>
    </w:p>
    <w:tbl>
      <w:tblPr>
        <w:tblStyle w:val="5"/>
        <w:tblW w:w="11818" w:type="dxa"/>
        <w:jc w:val="center"/>
        <w:tblLayout w:type="autofit"/>
        <w:tblCellMar>
          <w:top w:w="0" w:type="dxa"/>
          <w:left w:w="108" w:type="dxa"/>
          <w:bottom w:w="0" w:type="dxa"/>
          <w:right w:w="108" w:type="dxa"/>
        </w:tblCellMar>
      </w:tblPr>
      <w:tblGrid>
        <w:gridCol w:w="11818"/>
      </w:tblGrid>
      <w:tr w14:paraId="5D7ED8C0">
        <w:tblPrEx>
          <w:tblCellMar>
            <w:top w:w="0" w:type="dxa"/>
            <w:left w:w="108" w:type="dxa"/>
            <w:bottom w:w="0" w:type="dxa"/>
            <w:right w:w="108" w:type="dxa"/>
          </w:tblCellMar>
        </w:tblPrEx>
        <w:trPr>
          <w:trHeight w:val="545" w:hRule="atLeast"/>
          <w:jc w:val="center"/>
        </w:trPr>
        <w:tc>
          <w:tcPr>
            <w:tcW w:w="11818" w:type="dxa"/>
            <w:tcBorders>
              <w:top w:val="nil"/>
              <w:left w:val="nil"/>
              <w:bottom w:val="single" w:color="auto" w:sz="4" w:space="0"/>
              <w:right w:val="nil"/>
            </w:tcBorders>
            <w:shd w:val="clear" w:color="auto" w:fill="auto"/>
            <w:vAlign w:val="center"/>
          </w:tcPr>
          <w:tbl>
            <w:tblPr>
              <w:tblStyle w:val="5"/>
              <w:tblpPr w:leftFromText="180" w:rightFromText="180" w:vertAnchor="text" w:horzAnchor="page" w:tblpX="260" w:tblpY="578"/>
              <w:tblOverlap w:val="never"/>
              <w:tblW w:w="11220" w:type="dxa"/>
              <w:tblInd w:w="0" w:type="dxa"/>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363"/>
              <w:gridCol w:w="1753"/>
              <w:gridCol w:w="2820"/>
              <w:gridCol w:w="1728"/>
              <w:gridCol w:w="1384"/>
              <w:gridCol w:w="1172"/>
            </w:tblGrid>
            <w:tr w14:paraId="0A414DEE">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shd w:val="clear" w:color="auto" w:fill="auto"/>
                <w:tblCellMar>
                  <w:top w:w="0" w:type="dxa"/>
                  <w:left w:w="0" w:type="dxa"/>
                  <w:bottom w:w="0" w:type="dxa"/>
                  <w:right w:w="0" w:type="dxa"/>
                </w:tblCellMar>
              </w:tblPrEx>
              <w:trPr>
                <w:trHeight w:val="656" w:hRule="atLeast"/>
              </w:trPr>
              <w:tc>
                <w:tcPr>
                  <w:tcW w:w="11220" w:type="dxa"/>
                  <w:gridSpan w:val="6"/>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2E1EC50A">
                  <w:pPr>
                    <w:pStyle w:val="4"/>
                    <w:keepNext w:val="0"/>
                    <w:keepLines w:val="0"/>
                    <w:widowControl/>
                    <w:suppressLineNumbers w:val="0"/>
                    <w:spacing w:before="0" w:beforeAutospacing="0" w:after="0" w:afterAutospacing="0"/>
                    <w:ind w:right="0"/>
                    <w:jc w:val="center"/>
                    <w:rPr>
                      <w:rFonts w:hint="default" w:ascii="Calibri" w:hAnsi="Calibri" w:eastAsia="黑体" w:cs="Calibri"/>
                      <w:sz w:val="22"/>
                      <w:szCs w:val="22"/>
                      <w:highlight w:val="none"/>
                      <w:lang w:val="en-US" w:eastAsia="zh-CN"/>
                    </w:rPr>
                  </w:pPr>
                  <w:r>
                    <w:rPr>
                      <w:rFonts w:hint="default" w:ascii="Calibri" w:hAnsi="Calibri" w:eastAsia="黑体" w:cs="Calibri"/>
                      <w:sz w:val="28"/>
                      <w:szCs w:val="28"/>
                      <w:highlight w:val="none"/>
                      <w:lang w:val="en-US" w:eastAsia="zh-CN"/>
                    </w:rPr>
                    <w:t>报价单</w:t>
                  </w:r>
                </w:p>
              </w:tc>
            </w:tr>
            <w:tr w14:paraId="23BB356B">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36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30F3DCE4">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业主单位</w:t>
                  </w:r>
                </w:p>
              </w:tc>
              <w:tc>
                <w:tcPr>
                  <w:tcW w:w="8857" w:type="dxa"/>
                  <w:gridSpan w:val="5"/>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4CA7ABDF">
                  <w:pPr>
                    <w:pStyle w:val="4"/>
                    <w:keepNext w:val="0"/>
                    <w:keepLines w:val="0"/>
                    <w:widowControl/>
                    <w:suppressLineNumbers w:val="0"/>
                    <w:spacing w:before="0" w:beforeAutospacing="0" w:after="0" w:afterAutospacing="0"/>
                    <w:ind w:left="0" w:right="0"/>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茂名滨海发展集团有限公司</w:t>
                  </w:r>
                </w:p>
              </w:tc>
            </w:tr>
            <w:tr w14:paraId="72AFE3E3">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36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225581EA">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8857" w:type="dxa"/>
                  <w:gridSpan w:val="5"/>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0359F28E">
                  <w:pPr>
                    <w:pStyle w:val="4"/>
                    <w:keepNext w:val="0"/>
                    <w:keepLines w:val="0"/>
                    <w:widowControl/>
                    <w:suppressLineNumbers w:val="0"/>
                    <w:spacing w:before="0" w:beforeAutospacing="0" w:after="0" w:afterAutospacing="0"/>
                    <w:ind w:left="0" w:right="0"/>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2024年茂名滨海发展集团有限公司内部审计</w:t>
                  </w:r>
                </w:p>
              </w:tc>
            </w:tr>
            <w:tr w14:paraId="343A1AD4">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36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783B955A">
                  <w:pPr>
                    <w:pStyle w:val="4"/>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eastAsia="zh-CN"/>
                    </w:rPr>
                    <w:t>公司概况</w:t>
                  </w:r>
                </w:p>
              </w:tc>
              <w:tc>
                <w:tcPr>
                  <w:tcW w:w="8857" w:type="dxa"/>
                  <w:gridSpan w:val="5"/>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3BB52F0C">
                  <w:pPr>
                    <w:pStyle w:val="4"/>
                    <w:keepNext w:val="0"/>
                    <w:keepLines w:val="0"/>
                    <w:widowControl/>
                    <w:suppressLineNumbers w:val="0"/>
                    <w:spacing w:before="0" w:beforeAutospacing="0" w:after="0" w:afterAutospacing="0"/>
                    <w:ind w:left="0" w:right="0"/>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茂名滨海发展集团有限公司成立于2019年07月18日，注册地址为茂名市滨海新区博贺湾大道保利海湾城中宇花园6号604房，法定代表人为吕崇君，</w:t>
                  </w:r>
                  <w:r>
                    <w:rPr>
                      <w:rFonts w:hint="eastAsia" w:ascii="宋体" w:hAnsi="宋体" w:eastAsia="宋体" w:cs="宋体"/>
                      <w:color w:val="000000"/>
                      <w:sz w:val="24"/>
                      <w:szCs w:val="24"/>
                      <w:highlight w:val="none"/>
                      <w:lang w:val="en-US" w:eastAsia="zh-CN"/>
                    </w:rPr>
                    <w:t>注册资本为5000万元。</w:t>
                  </w:r>
                  <w:r>
                    <w:rPr>
                      <w:rFonts w:hint="default" w:ascii="宋体" w:hAnsi="宋体" w:eastAsia="宋体" w:cs="宋体"/>
                      <w:color w:val="000000"/>
                      <w:sz w:val="24"/>
                      <w:szCs w:val="24"/>
                      <w:highlight w:val="none"/>
                      <w:lang w:val="en-US" w:eastAsia="zh-CN"/>
                    </w:rPr>
                    <w:t>经营范围包括交通基础设施投资建设和经营管理</w:t>
                  </w:r>
                  <w:r>
                    <w:rPr>
                      <w:rFonts w:hint="eastAsia" w:ascii="宋体" w:hAnsi="宋体" w:eastAsia="宋体" w:cs="宋体"/>
                      <w:color w:val="000000"/>
                      <w:sz w:val="24"/>
                      <w:szCs w:val="24"/>
                      <w:highlight w:val="none"/>
                      <w:lang w:val="en-US" w:eastAsia="zh-CN"/>
                    </w:rPr>
                    <w:t>；</w:t>
                  </w:r>
                  <w:r>
                    <w:rPr>
                      <w:rFonts w:hint="default" w:ascii="宋体" w:hAnsi="宋体" w:eastAsia="宋体" w:cs="宋体"/>
                      <w:color w:val="000000"/>
                      <w:sz w:val="24"/>
                      <w:szCs w:val="24"/>
                      <w:highlight w:val="none"/>
                      <w:lang w:val="en-US" w:eastAsia="zh-CN"/>
                    </w:rPr>
                    <w:t>城乡基础设施及公用工程投资建设和经营管理</w:t>
                  </w:r>
                  <w:r>
                    <w:rPr>
                      <w:rFonts w:hint="eastAsia" w:ascii="宋体" w:hAnsi="宋体" w:eastAsia="宋体" w:cs="宋体"/>
                      <w:color w:val="000000"/>
                      <w:sz w:val="24"/>
                      <w:szCs w:val="24"/>
                      <w:highlight w:val="none"/>
                      <w:lang w:val="en-US" w:eastAsia="zh-CN"/>
                    </w:rPr>
                    <w:t>；</w:t>
                  </w:r>
                  <w:r>
                    <w:rPr>
                      <w:rFonts w:hint="default" w:ascii="宋体" w:hAnsi="宋体" w:eastAsia="宋体" w:cs="宋体"/>
                      <w:color w:val="000000"/>
                      <w:sz w:val="24"/>
                      <w:szCs w:val="24"/>
                      <w:highlight w:val="none"/>
                      <w:lang w:val="en-US" w:eastAsia="zh-CN"/>
                    </w:rPr>
                    <w:t>旅游项目投资</w:t>
                  </w:r>
                  <w:r>
                    <w:rPr>
                      <w:rFonts w:hint="eastAsia" w:ascii="宋体" w:hAnsi="宋体" w:eastAsia="宋体" w:cs="宋体"/>
                      <w:color w:val="000000"/>
                      <w:sz w:val="24"/>
                      <w:szCs w:val="24"/>
                      <w:highlight w:val="none"/>
                      <w:lang w:val="en-US" w:eastAsia="zh-CN"/>
                    </w:rPr>
                    <w:t>；</w:t>
                  </w:r>
                  <w:r>
                    <w:rPr>
                      <w:rFonts w:hint="default" w:ascii="宋体" w:hAnsi="宋体" w:eastAsia="宋体" w:cs="宋体"/>
                      <w:color w:val="000000"/>
                      <w:sz w:val="24"/>
                      <w:szCs w:val="24"/>
                      <w:highlight w:val="none"/>
                      <w:lang w:val="en-US" w:eastAsia="zh-CN"/>
                    </w:rPr>
                    <w:t>物业管理</w:t>
                  </w:r>
                  <w:r>
                    <w:rPr>
                      <w:rFonts w:hint="eastAsia" w:ascii="宋体" w:hAnsi="宋体" w:eastAsia="宋体" w:cs="宋体"/>
                      <w:color w:val="000000"/>
                      <w:sz w:val="24"/>
                      <w:szCs w:val="24"/>
                      <w:highlight w:val="none"/>
                      <w:lang w:val="en-US" w:eastAsia="zh-CN"/>
                    </w:rPr>
                    <w:t>；</w:t>
                  </w:r>
                  <w:r>
                    <w:rPr>
                      <w:rFonts w:hint="default" w:ascii="宋体" w:hAnsi="宋体" w:eastAsia="宋体" w:cs="宋体"/>
                      <w:color w:val="000000"/>
                      <w:sz w:val="24"/>
                      <w:szCs w:val="24"/>
                      <w:highlight w:val="none"/>
                      <w:lang w:val="en-US" w:eastAsia="zh-CN"/>
                    </w:rPr>
                    <w:t>港口物流运营</w:t>
                  </w:r>
                  <w:r>
                    <w:rPr>
                      <w:rFonts w:hint="eastAsia" w:ascii="宋体" w:hAnsi="宋体" w:eastAsia="宋体" w:cs="宋体"/>
                      <w:color w:val="000000"/>
                      <w:sz w:val="24"/>
                      <w:szCs w:val="24"/>
                      <w:highlight w:val="none"/>
                      <w:lang w:val="en-US" w:eastAsia="zh-CN"/>
                    </w:rPr>
                    <w:t>；</w:t>
                  </w:r>
                  <w:r>
                    <w:rPr>
                      <w:rFonts w:hint="default" w:ascii="宋体" w:hAnsi="宋体" w:eastAsia="宋体" w:cs="宋体"/>
                      <w:color w:val="000000"/>
                      <w:sz w:val="24"/>
                      <w:szCs w:val="24"/>
                      <w:highlight w:val="none"/>
                      <w:lang w:val="en-US" w:eastAsia="zh-CN"/>
                    </w:rPr>
                    <w:t>项目投资；销售</w:t>
                  </w:r>
                  <w:r>
                    <w:rPr>
                      <w:rFonts w:hint="eastAsia" w:ascii="宋体" w:hAnsi="宋体" w:eastAsia="宋体" w:cs="宋体"/>
                      <w:color w:val="000000"/>
                      <w:sz w:val="24"/>
                      <w:szCs w:val="24"/>
                      <w:highlight w:val="none"/>
                      <w:lang w:val="en-US" w:eastAsia="zh-CN"/>
                    </w:rPr>
                    <w:t>；</w:t>
                  </w:r>
                  <w:r>
                    <w:rPr>
                      <w:rFonts w:hint="default" w:ascii="宋体" w:hAnsi="宋体" w:eastAsia="宋体" w:cs="宋体"/>
                      <w:color w:val="000000"/>
                      <w:sz w:val="24"/>
                      <w:szCs w:val="24"/>
                      <w:highlight w:val="none"/>
                      <w:lang w:val="en-US" w:eastAsia="zh-CN"/>
                    </w:rPr>
                    <w:t>建筑材料、粮油；林木、花卉种植。</w:t>
                  </w:r>
                </w:p>
              </w:tc>
            </w:tr>
            <w:tr w14:paraId="3D9A03A6">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36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268E8C0C">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工作内容</w:t>
                  </w:r>
                </w:p>
              </w:tc>
              <w:tc>
                <w:tcPr>
                  <w:tcW w:w="8857" w:type="dxa"/>
                  <w:gridSpan w:val="5"/>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03483C1E">
                  <w:pPr>
                    <w:pStyle w:val="4"/>
                    <w:keepNext w:val="0"/>
                    <w:keepLines w:val="0"/>
                    <w:widowControl/>
                    <w:suppressLineNumbers w:val="0"/>
                    <w:spacing w:before="0" w:beforeAutospacing="0" w:after="0" w:afterAutospacing="0"/>
                    <w:ind w:left="0" w:right="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按</w:t>
                  </w:r>
                  <w:r>
                    <w:rPr>
                      <w:rFonts w:hint="eastAsia" w:ascii="宋体" w:hAnsi="宋体" w:eastAsia="宋体" w:cs="宋体"/>
                      <w:color w:val="000000"/>
                      <w:sz w:val="24"/>
                      <w:szCs w:val="24"/>
                      <w:highlight w:val="none"/>
                      <w:lang w:val="en-US" w:eastAsia="zh-CN"/>
                    </w:rPr>
                    <w:t>业主要求，内部审计应当以领导干部任职期间公共资金、国有资产、国有资源的管理、分配和使用为基础，以领导干部权力运行和责任落实情况为重点，充分考虑领导干部管理监督需要、履职特点和审计资源等因素，依规依法确定审计内容。</w:t>
                  </w:r>
                </w:p>
                <w:p w14:paraId="3097BFD8">
                  <w:pPr>
                    <w:pStyle w:val="4"/>
                    <w:keepNext w:val="0"/>
                    <w:keepLines w:val="0"/>
                    <w:widowControl/>
                    <w:suppressLineNumbers w:val="0"/>
                    <w:spacing w:before="0" w:beforeAutospacing="0" w:after="0" w:afterAutospacing="0"/>
                    <w:ind w:left="0" w:right="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本项目服务内容包括但不限于：</w:t>
                  </w:r>
                </w:p>
                <w:p w14:paraId="12CE7119">
                  <w:pPr>
                    <w:pStyle w:val="4"/>
                    <w:keepNext w:val="0"/>
                    <w:keepLines w:val="0"/>
                    <w:widowControl/>
                    <w:suppressLineNumbers w:val="0"/>
                    <w:spacing w:before="0" w:beforeAutospacing="0" w:after="0" w:afterAutospacing="0"/>
                    <w:ind w:left="0" w:right="0" w:firstLine="440" w:firstLineChars="200"/>
                    <w:rPr>
                      <w:rFonts w:hint="default" w:ascii="宋体" w:hAnsi="宋体" w:eastAsia="宋体" w:cs="宋体"/>
                      <w:color w:val="000000"/>
                      <w:sz w:val="24"/>
                      <w:szCs w:val="24"/>
                      <w:highlight w:val="none"/>
                      <w:lang w:val="en-US" w:eastAsia="zh-CN"/>
                    </w:rPr>
                  </w:pPr>
                  <w:r>
                    <w:rPr>
                      <w:rFonts w:hint="default" w:ascii="Calibri" w:hAnsi="Calibri" w:cs="Calibri" w:eastAsiaTheme="minorEastAsia"/>
                      <w:sz w:val="22"/>
                      <w:szCs w:val="22"/>
                      <w:highlight w:val="none"/>
                      <w:lang w:val="en-US" w:eastAsia="zh-CN"/>
                    </w:rPr>
                    <w:t>（</w:t>
                  </w:r>
                  <w:r>
                    <w:rPr>
                      <w:rFonts w:hint="default" w:ascii="宋体" w:hAnsi="宋体" w:eastAsia="宋体" w:cs="宋体"/>
                      <w:color w:val="000000"/>
                      <w:sz w:val="24"/>
                      <w:szCs w:val="24"/>
                      <w:highlight w:val="none"/>
                      <w:lang w:val="en-US" w:eastAsia="zh-CN"/>
                    </w:rPr>
                    <w:t>一）对本单位及所属单位贯彻</w:t>
                  </w:r>
                  <w:bookmarkStart w:id="1" w:name="_GoBack"/>
                  <w:bookmarkEnd w:id="1"/>
                  <w:r>
                    <w:rPr>
                      <w:rFonts w:hint="default" w:ascii="宋体" w:hAnsi="宋体" w:eastAsia="宋体" w:cs="宋体"/>
                      <w:color w:val="000000"/>
                      <w:sz w:val="24"/>
                      <w:szCs w:val="24"/>
                      <w:highlight w:val="none"/>
                      <w:lang w:val="en-US" w:eastAsia="zh-CN"/>
                    </w:rPr>
                    <w:t>落实国家重大政策措施情况进行审计；</w:t>
                  </w:r>
                </w:p>
                <w:p w14:paraId="3507451E">
                  <w:pPr>
                    <w:pStyle w:val="4"/>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（二）对本单位及所属单位发展规划、战略决策、重大措施以及年度业务计划执行情况进行审计；</w:t>
                  </w:r>
                </w:p>
                <w:p w14:paraId="5A5C1BB3">
                  <w:pPr>
                    <w:pStyle w:val="4"/>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（三）对本单位及所属单位财政财务收支进行审计；</w:t>
                  </w:r>
                </w:p>
                <w:p w14:paraId="5575EE76">
                  <w:pPr>
                    <w:pStyle w:val="4"/>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（四）对本单位及所属单位固定资产投资项目进行审计；</w:t>
                  </w:r>
                </w:p>
                <w:p w14:paraId="3090B2F2">
                  <w:pPr>
                    <w:pStyle w:val="4"/>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（五）对本单位及所属单位的自然资源资产管理和生态环境保护责任的履行情况进行审计；</w:t>
                  </w:r>
                </w:p>
                <w:p w14:paraId="440A45FD">
                  <w:pPr>
                    <w:pStyle w:val="4"/>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（六）对本单位及所属单位的境外机构、境外资产和境外经济活动进行审计；</w:t>
                  </w:r>
                </w:p>
                <w:p w14:paraId="51696060">
                  <w:pPr>
                    <w:pStyle w:val="4"/>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（七）对本单位及所属单位经济管理和效益情况进行审计；</w:t>
                  </w:r>
                </w:p>
                <w:p w14:paraId="10FE11EC">
                  <w:pPr>
                    <w:pStyle w:val="4"/>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（八）对本单位及所属单位内部控制及风险管理情况进行审计；</w:t>
                  </w:r>
                </w:p>
                <w:p w14:paraId="6134330B">
                  <w:pPr>
                    <w:pStyle w:val="4"/>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（九）对本单位内部管理的领导人员履行经济责任情况进行审计；</w:t>
                  </w:r>
                </w:p>
                <w:p w14:paraId="3B923564">
                  <w:pPr>
                    <w:pStyle w:val="4"/>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（十）协助本单位主要负责人督促落实审计发现问题的整改工作；</w:t>
                  </w:r>
                </w:p>
                <w:p w14:paraId="0C79FFF3">
                  <w:pPr>
                    <w:pStyle w:val="4"/>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（十一）对本单位所属单位的内部审计工作进行指导、监督和管理；</w:t>
                  </w:r>
                </w:p>
                <w:p w14:paraId="4230A4BD">
                  <w:pPr>
                    <w:pStyle w:val="4"/>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（十二）国家有关规定和本单位要求办理的其他事项。</w:t>
                  </w:r>
                </w:p>
                <w:p w14:paraId="6B8C69B2">
                  <w:pPr>
                    <w:pStyle w:val="4"/>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（十三）以往审计发现问题的整改情况；</w:t>
                  </w:r>
                </w:p>
                <w:p w14:paraId="4150BD5D">
                  <w:pPr>
                    <w:pStyle w:val="4"/>
                    <w:keepNext w:val="0"/>
                    <w:keepLines w:val="0"/>
                    <w:widowControl/>
                    <w:suppressLineNumbers w:val="0"/>
                    <w:spacing w:before="0" w:beforeAutospacing="0" w:after="0" w:afterAutospacing="0"/>
                    <w:ind w:left="0" w:right="0" w:firstLine="480" w:firstLineChars="200"/>
                    <w:rPr>
                      <w:rFonts w:hint="default" w:ascii="Calibri" w:hAnsi="Calibri" w:cs="Calibri" w:eastAsiaTheme="minorEastAsia"/>
                      <w:sz w:val="22"/>
                      <w:szCs w:val="22"/>
                      <w:highlight w:val="none"/>
                      <w:lang w:val="en-US" w:eastAsia="zh-CN"/>
                    </w:rPr>
                  </w:pPr>
                  <w:r>
                    <w:rPr>
                      <w:rFonts w:hint="default" w:ascii="宋体" w:hAnsi="宋体" w:eastAsia="宋体" w:cs="宋体"/>
                      <w:color w:val="000000"/>
                      <w:sz w:val="24"/>
                      <w:szCs w:val="24"/>
                      <w:highlight w:val="none"/>
                      <w:lang w:val="en-US" w:eastAsia="zh-CN"/>
                    </w:rPr>
                    <w:t>（十四）其他需要审计的内容。</w:t>
                  </w:r>
                </w:p>
              </w:tc>
            </w:tr>
            <w:tr w14:paraId="06DD8E04">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shd w:val="clear" w:color="auto" w:fill="auto"/>
                <w:tblCellMar>
                  <w:top w:w="0" w:type="dxa"/>
                  <w:left w:w="0" w:type="dxa"/>
                  <w:bottom w:w="0" w:type="dxa"/>
                  <w:right w:w="0" w:type="dxa"/>
                </w:tblCellMar>
              </w:tblPrEx>
              <w:tc>
                <w:tcPr>
                  <w:tcW w:w="236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27880EC2">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能力</w:t>
                  </w:r>
                  <w:r>
                    <w:rPr>
                      <w:rFonts w:hint="eastAsia" w:ascii="宋体" w:hAnsi="宋体" w:eastAsia="宋体" w:cs="宋体"/>
                      <w:color w:val="000000"/>
                      <w:sz w:val="24"/>
                      <w:szCs w:val="24"/>
                      <w:highlight w:val="none"/>
                    </w:rPr>
                    <w:t>要求</w:t>
                  </w:r>
                </w:p>
              </w:tc>
              <w:tc>
                <w:tcPr>
                  <w:tcW w:w="8857" w:type="dxa"/>
                  <w:gridSpan w:val="5"/>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4AD353C6">
                  <w:pPr>
                    <w:pStyle w:val="4"/>
                    <w:keepNext w:val="0"/>
                    <w:keepLines w:val="0"/>
                    <w:widowControl/>
                    <w:suppressLineNumbers w:val="0"/>
                    <w:spacing w:before="0" w:beforeAutospacing="0" w:after="0" w:afterAutospacing="0"/>
                    <w:ind w:left="0" w:right="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具备服务该项目的内部审计的相应资质或资格要求，包括但不限于：</w:t>
                  </w:r>
                </w:p>
                <w:p w14:paraId="2EC8D255">
                  <w:pPr>
                    <w:pStyle w:val="4"/>
                    <w:keepNext w:val="0"/>
                    <w:keepLines w:val="0"/>
                    <w:widowControl/>
                    <w:suppressLineNumbers w:val="0"/>
                    <w:spacing w:before="0" w:beforeAutospacing="0" w:after="0" w:afterAutospacing="0"/>
                    <w:ind w:left="0" w:right="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1.具有合法有效的营业执照。</w:t>
                  </w:r>
                </w:p>
                <w:p w14:paraId="51C8FD2B">
                  <w:pPr>
                    <w:pStyle w:val="4"/>
                    <w:keepNext w:val="0"/>
                    <w:keepLines w:val="0"/>
                    <w:widowControl/>
                    <w:suppressLineNumbers w:val="0"/>
                    <w:spacing w:before="0" w:beforeAutospacing="0" w:after="0" w:afterAutospacing="0"/>
                    <w:ind w:left="0" w:right="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2.具有财政部门颁发的会计师事务所执业证书。</w:t>
                  </w:r>
                </w:p>
                <w:p w14:paraId="70F243D3">
                  <w:pPr>
                    <w:pStyle w:val="4"/>
                    <w:keepNext w:val="0"/>
                    <w:keepLines w:val="0"/>
                    <w:widowControl/>
                    <w:suppressLineNumbers w:val="0"/>
                    <w:spacing w:before="0" w:beforeAutospacing="0" w:after="0" w:afterAutospacing="0"/>
                    <w:ind w:left="0" w:right="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3.投标人近三年未受过行政处罚，未被列入失信执行人、重大税收违法案件当事人名单、政府采购严重违法失信行为记录名单。</w:t>
                  </w:r>
                </w:p>
                <w:p w14:paraId="078778A7">
                  <w:pPr>
                    <w:pStyle w:val="4"/>
                    <w:keepNext w:val="0"/>
                    <w:keepLines w:val="0"/>
                    <w:widowControl/>
                    <w:suppressLineNumbers w:val="0"/>
                    <w:spacing w:before="0" w:beforeAutospacing="0" w:after="0" w:afterAutospacing="0"/>
                    <w:ind w:left="0" w:right="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4.本项目不接受联合体投标。</w:t>
                  </w:r>
                </w:p>
              </w:tc>
            </w:tr>
            <w:tr w14:paraId="1D4336EE">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36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0ACC3A16">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工期要求</w:t>
                  </w:r>
                </w:p>
              </w:tc>
              <w:tc>
                <w:tcPr>
                  <w:tcW w:w="8857" w:type="dxa"/>
                  <w:gridSpan w:val="5"/>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608016C7">
                  <w:pPr>
                    <w:pStyle w:val="4"/>
                    <w:keepNext w:val="0"/>
                    <w:keepLines w:val="0"/>
                    <w:widowControl/>
                    <w:suppressLineNumbers w:val="0"/>
                    <w:spacing w:before="0" w:beforeAutospacing="0" w:after="0" w:afterAutospacing="0"/>
                    <w:ind w:left="0" w:right="0"/>
                    <w:jc w:val="left"/>
                    <w:rPr>
                      <w:rFonts w:hint="default" w:ascii="Calibri" w:hAnsi="Calibri" w:cs="Calibri" w:eastAsiaTheme="minorEastAsia"/>
                      <w:sz w:val="22"/>
                      <w:szCs w:val="22"/>
                      <w:highlight w:val="none"/>
                      <w:lang w:val="en-US" w:eastAsia="zh-CN"/>
                    </w:rPr>
                  </w:pPr>
                  <w:r>
                    <w:rPr>
                      <w:rFonts w:hint="eastAsia" w:ascii="宋体" w:hAnsi="宋体" w:eastAsia="宋体" w:cs="宋体"/>
                      <w:color w:val="000000"/>
                      <w:sz w:val="24"/>
                      <w:szCs w:val="24"/>
                      <w:highlight w:val="none"/>
                      <w:lang w:val="en-US" w:eastAsia="zh-CN"/>
                    </w:rPr>
                    <w:t>合同签订后30日内提交相应阶段工作成果</w:t>
                  </w:r>
                </w:p>
              </w:tc>
            </w:tr>
            <w:tr w14:paraId="06245D40">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36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020A6091">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报价要求</w:t>
                  </w:r>
                </w:p>
              </w:tc>
              <w:tc>
                <w:tcPr>
                  <w:tcW w:w="8857" w:type="dxa"/>
                  <w:gridSpan w:val="5"/>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2F51D22C">
                  <w:pPr>
                    <w:pStyle w:val="4"/>
                    <w:keepNext w:val="0"/>
                    <w:keepLines w:val="0"/>
                    <w:widowControl/>
                    <w:suppressLineNumbers w:val="0"/>
                    <w:spacing w:before="0" w:beforeAutospacing="0" w:after="0" w:afterAutospacing="0"/>
                    <w:ind w:left="0" w:right="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本次采购预算金额</w:t>
                  </w:r>
                  <w:r>
                    <w:rPr>
                      <w:rFonts w:hint="eastAsia" w:ascii="宋体" w:hAnsi="宋体" w:eastAsia="宋体" w:cs="宋体"/>
                      <w:color w:val="000000"/>
                      <w:sz w:val="24"/>
                      <w:szCs w:val="24"/>
                      <w:highlight w:val="none"/>
                      <w:lang w:val="en-US" w:eastAsia="zh-CN"/>
                    </w:rPr>
                    <w:t>上限</w:t>
                  </w:r>
                  <w:r>
                    <w:rPr>
                      <w:rFonts w:hint="eastAsia" w:ascii="宋体" w:hAnsi="宋体" w:eastAsia="宋体" w:cs="宋体"/>
                      <w:color w:val="000000"/>
                      <w:sz w:val="24"/>
                      <w:szCs w:val="24"/>
                      <w:lang w:val="en-US" w:eastAsia="zh-CN"/>
                    </w:rPr>
                    <w:t>110000</w:t>
                  </w:r>
                  <w:r>
                    <w:rPr>
                      <w:rFonts w:hint="eastAsia" w:ascii="宋体" w:hAnsi="宋体" w:eastAsia="宋体" w:cs="宋体"/>
                      <w:color w:val="000000"/>
                      <w:sz w:val="24"/>
                      <w:szCs w:val="24"/>
                      <w:highlight w:val="none"/>
                    </w:rPr>
                    <w:t>元</w:t>
                  </w:r>
                  <w:r>
                    <w:rPr>
                      <w:rFonts w:hint="eastAsia" w:ascii="宋体" w:hAnsi="宋体" w:eastAsia="宋体" w:cs="宋体"/>
                      <w:color w:val="000000"/>
                      <w:sz w:val="24"/>
                      <w:szCs w:val="24"/>
                      <w:highlight w:val="none"/>
                      <w:lang w:eastAsia="zh-CN"/>
                    </w:rPr>
                    <w:t>。</w:t>
                  </w:r>
                </w:p>
              </w:tc>
            </w:tr>
            <w:tr w14:paraId="66C33550">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36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5AD0C636">
                  <w:pPr>
                    <w:pStyle w:val="4"/>
                    <w:keepNext w:val="0"/>
                    <w:keepLines w:val="0"/>
                    <w:widowControl/>
                    <w:suppressLineNumbers w:val="0"/>
                    <w:spacing w:before="0" w:beforeAutospacing="0" w:after="0" w:afterAutospacing="0"/>
                    <w:ind w:left="0" w:right="0"/>
                    <w:rPr>
                      <w:rFonts w:hint="default" w:ascii="Calibri" w:hAnsi="Calibri" w:cs="Calibri" w:eastAsiaTheme="minorEastAsia"/>
                      <w:sz w:val="22"/>
                      <w:szCs w:val="22"/>
                      <w:highlight w:val="none"/>
                      <w:lang w:val="en-US" w:eastAsia="zh-CN"/>
                    </w:rPr>
                  </w:pPr>
                  <w:r>
                    <w:rPr>
                      <w:rFonts w:hint="default" w:ascii="Calibri" w:hAnsi="Calibri" w:cs="Calibri"/>
                      <w:sz w:val="22"/>
                      <w:szCs w:val="22"/>
                      <w:highlight w:val="none"/>
                    </w:rPr>
                    <w:t> </w:t>
                  </w:r>
                  <w:r>
                    <w:rPr>
                      <w:rFonts w:hint="eastAsia" w:ascii="Calibri" w:hAnsi="Calibri" w:cs="Calibri"/>
                      <w:sz w:val="22"/>
                      <w:szCs w:val="22"/>
                      <w:highlight w:val="none"/>
                      <w:lang w:val="en-US" w:eastAsia="zh-CN"/>
                    </w:rPr>
                    <w:t xml:space="preserve">      报价邮箱</w:t>
                  </w:r>
                </w:p>
              </w:tc>
              <w:tc>
                <w:tcPr>
                  <w:tcW w:w="8857" w:type="dxa"/>
                  <w:gridSpan w:val="5"/>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4EEF01A1">
                  <w:pPr>
                    <w:pStyle w:val="4"/>
                    <w:keepNext w:val="0"/>
                    <w:keepLines w:val="0"/>
                    <w:widowControl/>
                    <w:suppressLineNumbers w:val="0"/>
                    <w:spacing w:before="100" w:beforeAutospacing="0" w:after="0" w:afterAutospacing="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本报价单请于202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年1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17</w:t>
                  </w:r>
                  <w:r>
                    <w:rPr>
                      <w:rFonts w:hint="eastAsia" w:ascii="宋体" w:hAnsi="宋体" w:eastAsia="宋体" w:cs="宋体"/>
                      <w:color w:val="000000"/>
                      <w:sz w:val="24"/>
                      <w:szCs w:val="24"/>
                      <w:highlight w:val="none"/>
                    </w:rPr>
                    <w:t>点前，前送达我司邮箱，邮箱地址323431302@qq.com）</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上传报价书必须盖有公章，联系人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黄</w:t>
                  </w:r>
                  <w:r>
                    <w:rPr>
                      <w:rFonts w:hint="eastAsia" w:ascii="宋体" w:hAnsi="宋体" w:eastAsia="宋体" w:cs="宋体"/>
                      <w:color w:val="000000"/>
                      <w:sz w:val="24"/>
                      <w:szCs w:val="24"/>
                      <w:highlight w:val="none"/>
                    </w:rPr>
                    <w:t>先生，电话</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13022057046</w:t>
                  </w:r>
                </w:p>
              </w:tc>
            </w:tr>
            <w:tr w14:paraId="4F115F08">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363" w:type="dxa"/>
                  <w:vMerge w:val="restart"/>
                  <w:tcBorders>
                    <w:top w:val="single" w:color="A3A3A3" w:sz="8" w:space="0"/>
                    <w:left w:val="single" w:color="A3A3A3" w:sz="8" w:space="0"/>
                    <w:right w:val="single" w:color="A3A3A3" w:sz="8" w:space="0"/>
                  </w:tcBorders>
                  <w:shd w:val="clear" w:color="auto" w:fill="auto"/>
                  <w:tcMar>
                    <w:top w:w="80" w:type="dxa"/>
                    <w:left w:w="80" w:type="dxa"/>
                    <w:bottom w:w="80" w:type="dxa"/>
                    <w:right w:w="80" w:type="dxa"/>
                  </w:tcMar>
                  <w:vAlign w:val="top"/>
                </w:tcPr>
                <w:p w14:paraId="59C43A57">
                  <w:pPr>
                    <w:pStyle w:val="4"/>
                    <w:keepNext w:val="0"/>
                    <w:keepLines w:val="0"/>
                    <w:widowControl/>
                    <w:suppressLineNumbers w:val="0"/>
                    <w:spacing w:before="0" w:beforeAutospacing="0" w:after="0" w:afterAutospacing="0"/>
                    <w:ind w:right="0"/>
                    <w:rPr>
                      <w:rFonts w:hint="default" w:ascii="Calibri" w:hAnsi="Calibri" w:cs="Calibri"/>
                      <w:sz w:val="22"/>
                      <w:szCs w:val="22"/>
                      <w:highlight w:val="none"/>
                    </w:rPr>
                  </w:pPr>
                </w:p>
                <w:p w14:paraId="387CB430">
                  <w:pPr>
                    <w:pStyle w:val="4"/>
                    <w:keepNext w:val="0"/>
                    <w:keepLines w:val="0"/>
                    <w:widowControl/>
                    <w:suppressLineNumbers w:val="0"/>
                    <w:spacing w:before="0" w:beforeAutospacing="0" w:after="0" w:afterAutospacing="0"/>
                    <w:ind w:right="0" w:firstLine="660" w:firstLineChars="300"/>
                    <w:rPr>
                      <w:rFonts w:hint="default" w:ascii="Calibri" w:hAnsi="Calibri" w:cs="Calibri" w:eastAsiaTheme="minorEastAsia"/>
                      <w:sz w:val="22"/>
                      <w:szCs w:val="22"/>
                      <w:highlight w:val="none"/>
                      <w:lang w:val="en-US" w:eastAsia="zh-CN"/>
                    </w:rPr>
                  </w:pPr>
                  <w:r>
                    <w:rPr>
                      <w:rFonts w:hint="default" w:ascii="Calibri" w:hAnsi="Calibri" w:cs="Calibri"/>
                      <w:sz w:val="22"/>
                      <w:szCs w:val="22"/>
                      <w:highlight w:val="none"/>
                    </w:rPr>
                    <w:t> </w:t>
                  </w:r>
                  <w:r>
                    <w:rPr>
                      <w:rFonts w:hint="eastAsia" w:ascii="Calibri" w:hAnsi="Calibri" w:cs="Calibri"/>
                      <w:sz w:val="22"/>
                      <w:szCs w:val="22"/>
                      <w:highlight w:val="none"/>
                      <w:lang w:val="en-US" w:eastAsia="zh-CN"/>
                    </w:rPr>
                    <w:t>报价金额</w:t>
                  </w:r>
                </w:p>
                <w:p w14:paraId="589F34A1">
                  <w:pPr>
                    <w:pStyle w:val="4"/>
                    <w:keepNext w:val="0"/>
                    <w:keepLines w:val="0"/>
                    <w:widowControl/>
                    <w:suppressLineNumbers w:val="0"/>
                    <w:spacing w:before="0" w:beforeAutospacing="0" w:after="0" w:afterAutospacing="0"/>
                    <w:ind w:left="0" w:right="0"/>
                    <w:rPr>
                      <w:rFonts w:hint="eastAsia" w:ascii="Calibri" w:hAnsi="Calibri" w:cs="Calibri" w:eastAsiaTheme="minorEastAsia"/>
                      <w:sz w:val="22"/>
                      <w:szCs w:val="22"/>
                      <w:highlight w:val="none"/>
                      <w:lang w:eastAsia="zh-CN"/>
                    </w:rPr>
                  </w:pPr>
                  <w:r>
                    <w:rPr>
                      <w:rFonts w:hint="default" w:ascii="Calibri" w:hAnsi="Calibri" w:cs="Calibri"/>
                      <w:sz w:val="22"/>
                      <w:szCs w:val="22"/>
                      <w:highlight w:val="none"/>
                    </w:rPr>
                    <w:t> </w:t>
                  </w:r>
                  <w:r>
                    <w:rPr>
                      <w:rFonts w:hint="eastAsia" w:ascii="Calibri" w:hAnsi="Calibri" w:cs="Calibri"/>
                      <w:sz w:val="22"/>
                      <w:szCs w:val="22"/>
                      <w:highlight w:val="none"/>
                      <w:lang w:val="en-US" w:eastAsia="zh-CN"/>
                    </w:rPr>
                    <w:t xml:space="preserve">    </w:t>
                  </w:r>
                  <w:r>
                    <w:rPr>
                      <w:rFonts w:hint="eastAsia" w:ascii="Calibri" w:hAnsi="Calibri" w:cs="Calibri"/>
                      <w:sz w:val="22"/>
                      <w:szCs w:val="22"/>
                      <w:highlight w:val="none"/>
                      <w:lang w:eastAsia="zh-CN"/>
                    </w:rPr>
                    <w:t>（</w:t>
                  </w:r>
                  <w:r>
                    <w:rPr>
                      <w:rFonts w:hint="eastAsia" w:ascii="Calibri" w:hAnsi="Calibri" w:cs="Calibri"/>
                      <w:sz w:val="22"/>
                      <w:szCs w:val="22"/>
                      <w:highlight w:val="none"/>
                      <w:lang w:val="en-US" w:eastAsia="zh-CN"/>
                    </w:rPr>
                    <w:t>费用包干</w:t>
                  </w:r>
                  <w:r>
                    <w:rPr>
                      <w:rFonts w:hint="eastAsia" w:ascii="Calibri" w:hAnsi="Calibri" w:cs="Calibri"/>
                      <w:sz w:val="22"/>
                      <w:szCs w:val="22"/>
                      <w:highlight w:val="none"/>
                      <w:lang w:eastAsia="zh-CN"/>
                    </w:rPr>
                    <w:t>）</w:t>
                  </w:r>
                </w:p>
              </w:tc>
              <w:tc>
                <w:tcPr>
                  <w:tcW w:w="175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2B9EAB89">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820"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68A41D9E">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1728"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075D8FF0">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预算金额（元）</w:t>
                  </w:r>
                </w:p>
              </w:tc>
              <w:tc>
                <w:tcPr>
                  <w:tcW w:w="1384"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1CE14EE6">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下浮率</w:t>
                  </w:r>
                </w:p>
              </w:tc>
              <w:tc>
                <w:tcPr>
                  <w:tcW w:w="1172"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2DD0F926">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报价金额（元）</w:t>
                  </w:r>
                </w:p>
              </w:tc>
            </w:tr>
            <w:tr w14:paraId="0C8DD9F2">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363" w:type="dxa"/>
                  <w:vMerge w:val="continue"/>
                  <w:tcBorders>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2E45DDA8">
                  <w:pPr>
                    <w:pStyle w:val="4"/>
                    <w:keepNext w:val="0"/>
                    <w:keepLines w:val="0"/>
                    <w:widowControl/>
                    <w:suppressLineNumbers w:val="0"/>
                    <w:spacing w:before="0" w:beforeAutospacing="0" w:after="0" w:afterAutospacing="0"/>
                    <w:ind w:left="0" w:right="0"/>
                    <w:rPr>
                      <w:rFonts w:hint="default" w:ascii="Calibri" w:hAnsi="Calibri" w:cs="Calibri"/>
                      <w:sz w:val="22"/>
                      <w:szCs w:val="22"/>
                      <w:highlight w:val="none"/>
                    </w:rPr>
                  </w:pPr>
                </w:p>
              </w:tc>
              <w:tc>
                <w:tcPr>
                  <w:tcW w:w="175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29C03EF8">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820"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78E4A853">
                  <w:pPr>
                    <w:pStyle w:val="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4"/>
                      <w:szCs w:val="24"/>
                      <w:highlight w:val="none"/>
                    </w:rPr>
                  </w:pPr>
                  <w:r>
                    <w:rPr>
                      <w:rFonts w:hint="default" w:ascii="宋体" w:hAnsi="宋体" w:eastAsia="宋体" w:cs="宋体"/>
                      <w:color w:val="000000"/>
                      <w:sz w:val="24"/>
                      <w:szCs w:val="24"/>
                      <w:highlight w:val="none"/>
                      <w:lang w:val="en-US" w:eastAsia="zh-CN"/>
                    </w:rPr>
                    <w:t>2024年茂名滨海发展集团有限公司内部审计</w:t>
                  </w:r>
                </w:p>
              </w:tc>
              <w:tc>
                <w:tcPr>
                  <w:tcW w:w="1728"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7DD9925A">
                  <w:pPr>
                    <w:pStyle w:val="4"/>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110000</w:t>
                  </w:r>
                </w:p>
              </w:tc>
              <w:tc>
                <w:tcPr>
                  <w:tcW w:w="1384"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6BF95A96">
                  <w:pPr>
                    <w:pStyle w:val="4"/>
                    <w:keepNext w:val="0"/>
                    <w:keepLines w:val="0"/>
                    <w:widowControl/>
                    <w:suppressLineNumbers w:val="0"/>
                    <w:spacing w:before="0" w:beforeAutospacing="0" w:after="0" w:afterAutospacing="0"/>
                    <w:ind w:left="0" w:right="0"/>
                    <w:rPr>
                      <w:rFonts w:hint="default" w:ascii="Calibri" w:hAnsi="Calibri" w:cs="Calibri"/>
                      <w:sz w:val="22"/>
                      <w:szCs w:val="22"/>
                      <w:highlight w:val="none"/>
                    </w:rPr>
                  </w:pPr>
                  <w:r>
                    <w:rPr>
                      <w:rFonts w:hint="default" w:ascii="Calibri" w:hAnsi="Calibri" w:cs="Calibri"/>
                      <w:sz w:val="22"/>
                      <w:szCs w:val="22"/>
                      <w:highlight w:val="none"/>
                    </w:rPr>
                    <w:t> </w:t>
                  </w:r>
                </w:p>
              </w:tc>
              <w:tc>
                <w:tcPr>
                  <w:tcW w:w="1172"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6700EDBF">
                  <w:pPr>
                    <w:pStyle w:val="4"/>
                    <w:keepNext w:val="0"/>
                    <w:keepLines w:val="0"/>
                    <w:widowControl/>
                    <w:suppressLineNumbers w:val="0"/>
                    <w:spacing w:before="0" w:beforeAutospacing="0" w:after="0" w:afterAutospacing="0"/>
                    <w:ind w:left="0" w:right="0"/>
                    <w:rPr>
                      <w:rFonts w:hint="default" w:ascii="Calibri" w:hAnsi="Calibri" w:cs="Calibri"/>
                      <w:sz w:val="22"/>
                      <w:szCs w:val="22"/>
                      <w:highlight w:val="none"/>
                    </w:rPr>
                  </w:pPr>
                </w:p>
              </w:tc>
            </w:tr>
            <w:tr w14:paraId="1AE984F2">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36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7853E029">
                  <w:pPr>
                    <w:pStyle w:val="4"/>
                    <w:keepNext w:val="0"/>
                    <w:keepLines w:val="0"/>
                    <w:widowControl/>
                    <w:suppressLineNumbers w:val="0"/>
                    <w:spacing w:before="0" w:beforeAutospacing="0" w:after="0" w:afterAutospacing="0"/>
                    <w:ind w:left="0" w:right="0"/>
                    <w:rPr>
                      <w:rFonts w:hint="default" w:ascii="Calibri" w:hAnsi="Calibri" w:cs="Calibri"/>
                      <w:sz w:val="22"/>
                      <w:szCs w:val="22"/>
                      <w:highlight w:val="none"/>
                    </w:rPr>
                  </w:pPr>
                  <w:r>
                    <w:rPr>
                      <w:rFonts w:hint="default" w:ascii="Calibri" w:hAnsi="Calibri" w:cs="Calibri"/>
                      <w:sz w:val="22"/>
                      <w:szCs w:val="22"/>
                      <w:highlight w:val="none"/>
                    </w:rPr>
                    <w:t> </w:t>
                  </w:r>
                </w:p>
              </w:tc>
              <w:tc>
                <w:tcPr>
                  <w:tcW w:w="175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121A0800">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金额（大写）</w:t>
                  </w:r>
                </w:p>
              </w:tc>
              <w:tc>
                <w:tcPr>
                  <w:tcW w:w="7104"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3E88D0BD">
                  <w:pPr>
                    <w:pStyle w:val="4"/>
                    <w:keepNext w:val="0"/>
                    <w:keepLines w:val="0"/>
                    <w:widowControl/>
                    <w:suppressLineNumbers w:val="0"/>
                    <w:spacing w:before="0" w:beforeAutospacing="0" w:after="0" w:afterAutospacing="0"/>
                    <w:ind w:left="0" w:right="0"/>
                    <w:rPr>
                      <w:rFonts w:hint="default" w:ascii="Calibri" w:hAnsi="Calibri" w:cs="Calibri"/>
                      <w:sz w:val="22"/>
                      <w:szCs w:val="22"/>
                      <w:highlight w:val="none"/>
                    </w:rPr>
                  </w:pPr>
                  <w:r>
                    <w:rPr>
                      <w:rFonts w:hint="default" w:ascii="Calibri" w:hAnsi="Calibri" w:cs="Calibri"/>
                      <w:sz w:val="22"/>
                      <w:szCs w:val="22"/>
                      <w:highlight w:val="none"/>
                    </w:rPr>
                    <w:t> </w:t>
                  </w:r>
                </w:p>
              </w:tc>
            </w:tr>
            <w:tr w14:paraId="20EF1E74">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36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4D8B90AE">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报价有效期</w:t>
                  </w:r>
                </w:p>
              </w:tc>
              <w:tc>
                <w:tcPr>
                  <w:tcW w:w="8857" w:type="dxa"/>
                  <w:gridSpan w:val="5"/>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19ADF38F">
                  <w:pPr>
                    <w:pStyle w:val="4"/>
                    <w:keepNext w:val="0"/>
                    <w:keepLines w:val="0"/>
                    <w:widowControl/>
                    <w:suppressLineNumbers w:val="0"/>
                    <w:spacing w:before="0" w:beforeAutospacing="0" w:after="0" w:afterAutospacing="0"/>
                    <w:ind w:left="0" w:right="0"/>
                    <w:rPr>
                      <w:rFonts w:hint="default" w:ascii="Calibri" w:hAnsi="Calibri" w:cs="Calibri"/>
                      <w:sz w:val="22"/>
                      <w:szCs w:val="22"/>
                      <w:highlight w:val="none"/>
                    </w:rPr>
                  </w:pPr>
                  <w:r>
                    <w:rPr>
                      <w:rFonts w:hint="eastAsia" w:ascii="宋体" w:hAnsi="宋体" w:eastAsia="宋体" w:cs="宋体"/>
                      <w:color w:val="000000"/>
                      <w:sz w:val="24"/>
                      <w:szCs w:val="24"/>
                      <w:highlight w:val="none"/>
                    </w:rPr>
                    <w:t>报价有效期为 202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年     月   日至 202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 xml:space="preserve"> 年   月  日</w:t>
                  </w:r>
                  <w:r>
                    <w:rPr>
                      <w:rFonts w:hint="eastAsia" w:ascii="宋体" w:hAnsi="宋体" w:eastAsia="宋体" w:cs="宋体"/>
                      <w:color w:val="000000"/>
                      <w:sz w:val="24"/>
                      <w:szCs w:val="24"/>
                      <w:highlight w:val="none"/>
                      <w:lang w:val="en-US" w:eastAsia="zh-CN"/>
                    </w:rPr>
                    <w:t xml:space="preserve">   点前</w:t>
                  </w:r>
                  <w:r>
                    <w:rPr>
                      <w:rFonts w:hint="eastAsia" w:ascii="宋体" w:hAnsi="宋体" w:eastAsia="宋体" w:cs="宋体"/>
                      <w:color w:val="000000"/>
                      <w:sz w:val="24"/>
                      <w:szCs w:val="24"/>
                      <w:highlight w:val="none"/>
                    </w:rPr>
                    <w:t>。</w:t>
                  </w:r>
                </w:p>
              </w:tc>
            </w:tr>
            <w:tr w14:paraId="229923C5">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36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5F11E9E6">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p>
              </w:tc>
              <w:tc>
                <w:tcPr>
                  <w:tcW w:w="175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059DEA36">
                  <w:pPr>
                    <w:pStyle w:val="4"/>
                    <w:keepNext w:val="0"/>
                    <w:keepLines w:val="0"/>
                    <w:widowControl/>
                    <w:suppressLineNumbers w:val="0"/>
                    <w:spacing w:before="0" w:beforeAutospacing="0" w:after="0" w:afterAutospacing="0"/>
                    <w:ind w:left="0" w:right="0"/>
                    <w:jc w:val="center"/>
                    <w:rPr>
                      <w:rFonts w:hint="default" w:ascii="Calibri" w:hAnsi="Calibri" w:cs="Calibri"/>
                      <w:sz w:val="22"/>
                      <w:szCs w:val="22"/>
                      <w:highlight w:val="none"/>
                    </w:rPr>
                  </w:pPr>
                </w:p>
              </w:tc>
              <w:tc>
                <w:tcPr>
                  <w:tcW w:w="2820"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3578271E">
                  <w:pPr>
                    <w:pStyle w:val="4"/>
                    <w:keepNext w:val="0"/>
                    <w:keepLines w:val="0"/>
                    <w:widowControl/>
                    <w:suppressLineNumbers w:val="0"/>
                    <w:spacing w:before="0" w:beforeAutospacing="0" w:after="0" w:afterAutospacing="0"/>
                    <w:ind w:left="0" w:right="0"/>
                    <w:jc w:val="center"/>
                    <w:rPr>
                      <w:rFonts w:hint="default" w:ascii="Calibri" w:hAnsi="Calibri" w:cs="Calibri"/>
                      <w:sz w:val="22"/>
                      <w:szCs w:val="22"/>
                      <w:highlight w:val="none"/>
                    </w:rPr>
                  </w:pPr>
                  <w:r>
                    <w:rPr>
                      <w:rFonts w:hint="eastAsia" w:ascii="宋体" w:hAnsi="宋体" w:eastAsia="宋体" w:cs="宋体"/>
                      <w:color w:val="000000"/>
                      <w:sz w:val="24"/>
                      <w:szCs w:val="24"/>
                      <w:highlight w:val="none"/>
                    </w:rPr>
                    <w:t>电话</w:t>
                  </w:r>
                </w:p>
              </w:tc>
              <w:tc>
                <w:tcPr>
                  <w:tcW w:w="4284" w:type="dxa"/>
                  <w:gridSpan w:val="3"/>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186177C3">
                  <w:pPr>
                    <w:pStyle w:val="4"/>
                    <w:keepNext w:val="0"/>
                    <w:keepLines w:val="0"/>
                    <w:widowControl/>
                    <w:suppressLineNumbers w:val="0"/>
                    <w:spacing w:before="0" w:beforeAutospacing="0" w:after="0" w:afterAutospacing="0"/>
                    <w:ind w:left="0" w:right="0"/>
                    <w:jc w:val="center"/>
                    <w:rPr>
                      <w:rFonts w:hint="default" w:ascii="Calibri" w:hAnsi="Calibri" w:cs="Calibri"/>
                      <w:sz w:val="22"/>
                      <w:szCs w:val="22"/>
                      <w:highlight w:val="none"/>
                    </w:rPr>
                  </w:pPr>
                </w:p>
              </w:tc>
            </w:tr>
            <w:tr w14:paraId="1EF49C9C">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36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78709ADF">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c>
                <w:tcPr>
                  <w:tcW w:w="8857" w:type="dxa"/>
                  <w:gridSpan w:val="5"/>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73890047">
                  <w:pPr>
                    <w:pStyle w:val="4"/>
                    <w:keepNext w:val="0"/>
                    <w:keepLines w:val="0"/>
                    <w:widowControl/>
                    <w:numPr>
                      <w:ilvl w:val="0"/>
                      <w:numId w:val="1"/>
                    </w:numPr>
                    <w:suppressLineNumbers w:val="0"/>
                    <w:spacing w:before="0" w:beforeAutospacing="0" w:after="0" w:afterAutospacing="0"/>
                    <w:ind w:left="0" w:right="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本项目报价费用</w:t>
                  </w:r>
                  <w:r>
                    <w:rPr>
                      <w:rFonts w:hint="eastAsia" w:ascii="宋体" w:hAnsi="宋体" w:eastAsia="宋体" w:cs="宋体"/>
                      <w:color w:val="000000"/>
                      <w:sz w:val="24"/>
                      <w:szCs w:val="24"/>
                      <w:highlight w:val="none"/>
                      <w:lang w:val="en-US" w:eastAsia="zh-CN"/>
                    </w:rPr>
                    <w:t>总价综合</w:t>
                  </w:r>
                  <w:r>
                    <w:rPr>
                      <w:rFonts w:hint="eastAsia" w:ascii="宋体" w:hAnsi="宋体" w:eastAsia="宋体" w:cs="宋体"/>
                      <w:color w:val="000000"/>
                      <w:sz w:val="24"/>
                      <w:szCs w:val="24"/>
                      <w:highlight w:val="none"/>
                    </w:rPr>
                    <w:t>包干</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低价中标原则）</w:t>
                  </w:r>
                  <w:r>
                    <w:rPr>
                      <w:rFonts w:hint="eastAsia" w:ascii="宋体" w:hAnsi="宋体" w:eastAsia="宋体" w:cs="宋体"/>
                      <w:color w:val="000000"/>
                      <w:sz w:val="24"/>
                      <w:szCs w:val="24"/>
                      <w:highlight w:val="none"/>
                    </w:rPr>
                    <w:t>，包括但</w:t>
                  </w:r>
                  <w:r>
                    <w:rPr>
                      <w:rFonts w:hint="eastAsia" w:ascii="宋体" w:hAnsi="宋体" w:eastAsia="宋体" w:cs="宋体"/>
                      <w:color w:val="000000"/>
                      <w:sz w:val="24"/>
                      <w:szCs w:val="24"/>
                      <w:highlight w:val="none"/>
                      <w:lang w:val="en-US" w:eastAsia="zh-CN"/>
                    </w:rPr>
                    <w:t>不限于：差旅费、编制费、文印费、审计服务费等，报价单位需综合考虑成本。</w:t>
                  </w:r>
                </w:p>
                <w:p w14:paraId="1E80E722">
                  <w:pPr>
                    <w:pStyle w:val="4"/>
                    <w:keepNext w:val="0"/>
                    <w:keepLines w:val="0"/>
                    <w:widowControl/>
                    <w:numPr>
                      <w:ilvl w:val="0"/>
                      <w:numId w:val="0"/>
                    </w:numPr>
                    <w:suppressLineNumbers w:val="0"/>
                    <w:spacing w:before="0" w:beforeAutospacing="0" w:after="0" w:afterAutospacing="0"/>
                    <w:ind w:right="0" w:rightChars="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报价人需未被列入“信用中国”网站（https://www.creditchina.gov.cn/）失信被执行人名单且未被列入国家企业信用信息公示系统（www.gsxt.gov.cn）严重违法失信企业名单</w:t>
                  </w:r>
                  <w:r>
                    <w:rPr>
                      <w:rFonts w:hint="eastAsia" w:ascii="宋体" w:hAnsi="宋体" w:eastAsia="宋体" w:cs="宋体"/>
                      <w:color w:val="000000"/>
                      <w:sz w:val="24"/>
                      <w:szCs w:val="24"/>
                      <w:highlight w:val="none"/>
                      <w:lang w:eastAsia="zh-CN"/>
                    </w:rPr>
                    <w:t>。</w:t>
                  </w:r>
                </w:p>
                <w:p w14:paraId="6B2F8A3E">
                  <w:pPr>
                    <w:pStyle w:val="4"/>
                    <w:keepNext w:val="0"/>
                    <w:keepLines w:val="0"/>
                    <w:widowControl/>
                    <w:suppressLineNumbers w:val="0"/>
                    <w:spacing w:before="0" w:beforeAutospacing="0" w:after="0" w:afterAutospacing="0"/>
                    <w:ind w:left="0" w:right="0"/>
                    <w:rPr>
                      <w:rFonts w:hint="eastAsia" w:ascii="宋体" w:hAnsi="宋体" w:eastAsia="宋体" w:cs="宋体"/>
                      <w:color w:val="000000"/>
                      <w:sz w:val="24"/>
                      <w:szCs w:val="24"/>
                      <w:highlight w:val="none"/>
                      <w:lang w:eastAsia="zh-CN"/>
                    </w:rPr>
                  </w:pPr>
                </w:p>
              </w:tc>
            </w:tr>
            <w:tr w14:paraId="6C6D1FE2">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11220" w:type="dxa"/>
                  <w:gridSpan w:val="6"/>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6C6A1C02">
                  <w:pPr>
                    <w:pStyle w:val="4"/>
                    <w:keepNext w:val="0"/>
                    <w:keepLines w:val="0"/>
                    <w:widowControl/>
                    <w:suppressLineNumbers w:val="0"/>
                    <w:spacing w:before="0" w:beforeAutospacing="0" w:after="0" w:afterAutospacing="0"/>
                    <w:ind w:left="0" w:right="0"/>
                    <w:rPr>
                      <w:rFonts w:hint="default" w:ascii="Calibri" w:hAnsi="Calibri" w:cs="Calibri"/>
                      <w:sz w:val="22"/>
                      <w:szCs w:val="22"/>
                      <w:highlight w:val="none"/>
                    </w:rPr>
                  </w:pPr>
                  <w:r>
                    <w:rPr>
                      <w:rFonts w:hint="default" w:ascii="Calibri" w:hAnsi="Calibri" w:cs="Calibri"/>
                      <w:sz w:val="22"/>
                      <w:szCs w:val="22"/>
                      <w:highlight w:val="none"/>
                    </w:rPr>
                    <w:t> </w:t>
                  </w:r>
                </w:p>
                <w:p w14:paraId="4BD9E3EB">
                  <w:pPr>
                    <w:pStyle w:val="4"/>
                    <w:keepNext w:val="0"/>
                    <w:keepLines w:val="0"/>
                    <w:widowControl/>
                    <w:suppressLineNumbers w:val="0"/>
                    <w:spacing w:before="0" w:beforeAutospacing="0" w:after="0" w:afterAutospacing="0"/>
                    <w:ind w:left="0" w:right="0" w:firstLine="6720" w:firstLineChars="28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报价单位（公章）</w:t>
                  </w:r>
                  <w:r>
                    <w:rPr>
                      <w:rFonts w:hint="eastAsia" w:ascii="宋体" w:hAnsi="宋体" w:eastAsia="宋体" w:cs="宋体"/>
                      <w:color w:val="000000"/>
                      <w:sz w:val="24"/>
                      <w:szCs w:val="24"/>
                      <w:highlight w:val="none"/>
                      <w:lang w:eastAsia="zh-CN"/>
                    </w:rPr>
                    <w:t>；</w:t>
                  </w:r>
                </w:p>
                <w:p w14:paraId="16B4EB2C">
                  <w:pPr>
                    <w:pStyle w:val="4"/>
                    <w:keepNext w:val="0"/>
                    <w:keepLines w:val="0"/>
                    <w:widowControl/>
                    <w:suppressLineNumbers w:val="0"/>
                    <w:spacing w:before="0" w:beforeAutospacing="0" w:after="0" w:afterAutospacing="0"/>
                    <w:ind w:left="0" w:right="0"/>
                    <w:rPr>
                      <w:rFonts w:hint="default" w:ascii="Calibri" w:hAnsi="Calibri" w:cs="Calibri"/>
                      <w:sz w:val="22"/>
                      <w:szCs w:val="22"/>
                      <w:highlight w:val="none"/>
                    </w:rPr>
                  </w:pPr>
                  <w:r>
                    <w:rPr>
                      <w:rFonts w:hint="default" w:ascii="Calibri" w:hAnsi="Calibri" w:cs="Calibri"/>
                      <w:sz w:val="22"/>
                      <w:szCs w:val="22"/>
                      <w:highlight w:val="none"/>
                    </w:rPr>
                    <w:t> </w:t>
                  </w:r>
                </w:p>
              </w:tc>
            </w:tr>
          </w:tbl>
          <w:p w14:paraId="440A62D8">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业主单位发函时间</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2024年</w:t>
            </w:r>
            <w:r>
              <w:rPr>
                <w:rFonts w:hint="eastAsia" w:ascii="宋体" w:hAnsi="宋体" w:eastAsia="宋体" w:cs="宋体"/>
                <w:color w:val="000000"/>
                <w:kern w:val="0"/>
                <w:szCs w:val="21"/>
                <w:highlight w:val="none"/>
                <w:lang w:val="en-US" w:eastAsia="zh-CN"/>
              </w:rPr>
              <w:t>12</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lang w:val="en-US" w:eastAsia="zh-CN"/>
              </w:rPr>
              <w:t>26</w:t>
            </w:r>
            <w:r>
              <w:rPr>
                <w:rFonts w:hint="eastAsia" w:ascii="宋体" w:hAnsi="宋体" w:eastAsia="宋体" w:cs="宋体"/>
                <w:color w:val="000000"/>
                <w:kern w:val="0"/>
                <w:szCs w:val="21"/>
                <w:highlight w:val="none"/>
              </w:rPr>
              <w:t>日</w:t>
            </w:r>
          </w:p>
        </w:tc>
      </w:tr>
    </w:tbl>
    <w:p w14:paraId="60D3F99C">
      <w:pPr>
        <w:widowControl/>
        <w:jc w:val="left"/>
        <w:rPr>
          <w:rFonts w:hint="eastAsia" w:ascii="仿宋_GB2312" w:eastAsia="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30A243"/>
    <w:multiLevelType w:val="singleLevel"/>
    <w:tmpl w:val="6C30A24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16559C"/>
    <w:rsid w:val="00013213"/>
    <w:rsid w:val="00026EC4"/>
    <w:rsid w:val="00032D49"/>
    <w:rsid w:val="00033EE2"/>
    <w:rsid w:val="000345F1"/>
    <w:rsid w:val="00094D18"/>
    <w:rsid w:val="000A3395"/>
    <w:rsid w:val="000B2AAD"/>
    <w:rsid w:val="000C323B"/>
    <w:rsid w:val="000E1F7A"/>
    <w:rsid w:val="00101E86"/>
    <w:rsid w:val="00117743"/>
    <w:rsid w:val="00134D39"/>
    <w:rsid w:val="00136B3F"/>
    <w:rsid w:val="00136B7E"/>
    <w:rsid w:val="0016559C"/>
    <w:rsid w:val="00191715"/>
    <w:rsid w:val="001C0D23"/>
    <w:rsid w:val="001E57AD"/>
    <w:rsid w:val="0021440E"/>
    <w:rsid w:val="00214B14"/>
    <w:rsid w:val="00223289"/>
    <w:rsid w:val="00245E2B"/>
    <w:rsid w:val="00255C74"/>
    <w:rsid w:val="00293AC8"/>
    <w:rsid w:val="002B27E4"/>
    <w:rsid w:val="002C2AA2"/>
    <w:rsid w:val="00333BD2"/>
    <w:rsid w:val="00354B10"/>
    <w:rsid w:val="0035775C"/>
    <w:rsid w:val="00375EE1"/>
    <w:rsid w:val="003D275F"/>
    <w:rsid w:val="003D6160"/>
    <w:rsid w:val="003E232C"/>
    <w:rsid w:val="003E73D7"/>
    <w:rsid w:val="004474DE"/>
    <w:rsid w:val="004553E7"/>
    <w:rsid w:val="00465234"/>
    <w:rsid w:val="00472951"/>
    <w:rsid w:val="00473E13"/>
    <w:rsid w:val="00480B33"/>
    <w:rsid w:val="00495581"/>
    <w:rsid w:val="004A238B"/>
    <w:rsid w:val="004A4371"/>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D38A9"/>
    <w:rsid w:val="006E22CF"/>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342EF"/>
    <w:rsid w:val="00843B0C"/>
    <w:rsid w:val="0084631E"/>
    <w:rsid w:val="00847A9E"/>
    <w:rsid w:val="008511A0"/>
    <w:rsid w:val="008533DD"/>
    <w:rsid w:val="00884454"/>
    <w:rsid w:val="0089496D"/>
    <w:rsid w:val="008A4361"/>
    <w:rsid w:val="008C4520"/>
    <w:rsid w:val="008C5595"/>
    <w:rsid w:val="008C6FF8"/>
    <w:rsid w:val="00922E93"/>
    <w:rsid w:val="0093254D"/>
    <w:rsid w:val="00950BC0"/>
    <w:rsid w:val="00956793"/>
    <w:rsid w:val="009810E6"/>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E5862"/>
    <w:rsid w:val="00AF46AE"/>
    <w:rsid w:val="00B04F07"/>
    <w:rsid w:val="00B340FF"/>
    <w:rsid w:val="00B524FB"/>
    <w:rsid w:val="00B64CD0"/>
    <w:rsid w:val="00B8026E"/>
    <w:rsid w:val="00B930DB"/>
    <w:rsid w:val="00BA78AE"/>
    <w:rsid w:val="00BB5495"/>
    <w:rsid w:val="00BD7463"/>
    <w:rsid w:val="00BE17AB"/>
    <w:rsid w:val="00BF4A41"/>
    <w:rsid w:val="00C02E24"/>
    <w:rsid w:val="00C21F33"/>
    <w:rsid w:val="00C2202F"/>
    <w:rsid w:val="00C346BC"/>
    <w:rsid w:val="00C40137"/>
    <w:rsid w:val="00C61AEE"/>
    <w:rsid w:val="00C62B68"/>
    <w:rsid w:val="00C75ED2"/>
    <w:rsid w:val="00C848E9"/>
    <w:rsid w:val="00CD508A"/>
    <w:rsid w:val="00CE62DD"/>
    <w:rsid w:val="00D01D36"/>
    <w:rsid w:val="00D01F64"/>
    <w:rsid w:val="00D13228"/>
    <w:rsid w:val="00D36E79"/>
    <w:rsid w:val="00D76253"/>
    <w:rsid w:val="00D777A6"/>
    <w:rsid w:val="00DA01E5"/>
    <w:rsid w:val="00DE0DE9"/>
    <w:rsid w:val="00E00C09"/>
    <w:rsid w:val="00E13EA6"/>
    <w:rsid w:val="00E544C2"/>
    <w:rsid w:val="00E55246"/>
    <w:rsid w:val="00E76232"/>
    <w:rsid w:val="00E847F2"/>
    <w:rsid w:val="00E91C77"/>
    <w:rsid w:val="00EA2C51"/>
    <w:rsid w:val="00EB3863"/>
    <w:rsid w:val="00EC4F2A"/>
    <w:rsid w:val="00EF15B1"/>
    <w:rsid w:val="00F03798"/>
    <w:rsid w:val="00F24ECB"/>
    <w:rsid w:val="00F56BBF"/>
    <w:rsid w:val="00F73B94"/>
    <w:rsid w:val="00F744D3"/>
    <w:rsid w:val="00FA30B1"/>
    <w:rsid w:val="00FD7180"/>
    <w:rsid w:val="00FE776A"/>
    <w:rsid w:val="00FF58EB"/>
    <w:rsid w:val="00FF5BA5"/>
    <w:rsid w:val="02CF46F5"/>
    <w:rsid w:val="03183C56"/>
    <w:rsid w:val="040251CE"/>
    <w:rsid w:val="04BE79AE"/>
    <w:rsid w:val="05286276"/>
    <w:rsid w:val="055406CA"/>
    <w:rsid w:val="05A65C89"/>
    <w:rsid w:val="073C2F79"/>
    <w:rsid w:val="07852DBD"/>
    <w:rsid w:val="081163FE"/>
    <w:rsid w:val="0A327637"/>
    <w:rsid w:val="0A51342A"/>
    <w:rsid w:val="0AC02614"/>
    <w:rsid w:val="0C15158B"/>
    <w:rsid w:val="0CFA6840"/>
    <w:rsid w:val="0E8F4289"/>
    <w:rsid w:val="0F24325F"/>
    <w:rsid w:val="0F267565"/>
    <w:rsid w:val="12B565C6"/>
    <w:rsid w:val="12DC1BA2"/>
    <w:rsid w:val="138767C9"/>
    <w:rsid w:val="153D486E"/>
    <w:rsid w:val="157B6F88"/>
    <w:rsid w:val="15851796"/>
    <w:rsid w:val="1680360B"/>
    <w:rsid w:val="18CC6771"/>
    <w:rsid w:val="198D3D53"/>
    <w:rsid w:val="1AB01BE3"/>
    <w:rsid w:val="1ADC0AEE"/>
    <w:rsid w:val="1B024A1B"/>
    <w:rsid w:val="1C5841A4"/>
    <w:rsid w:val="1CE77425"/>
    <w:rsid w:val="1D5C2A5E"/>
    <w:rsid w:val="1DA87FC7"/>
    <w:rsid w:val="1E054C4F"/>
    <w:rsid w:val="1E150B68"/>
    <w:rsid w:val="1EAE4DEE"/>
    <w:rsid w:val="1F335508"/>
    <w:rsid w:val="1F690BB8"/>
    <w:rsid w:val="2043066E"/>
    <w:rsid w:val="2091069D"/>
    <w:rsid w:val="21106CA7"/>
    <w:rsid w:val="214C6115"/>
    <w:rsid w:val="230547C1"/>
    <w:rsid w:val="24182253"/>
    <w:rsid w:val="24F30E8A"/>
    <w:rsid w:val="25BD32CA"/>
    <w:rsid w:val="26086C3B"/>
    <w:rsid w:val="278F0046"/>
    <w:rsid w:val="29035A92"/>
    <w:rsid w:val="29804D3A"/>
    <w:rsid w:val="29D532D8"/>
    <w:rsid w:val="2AAC548F"/>
    <w:rsid w:val="2C564B83"/>
    <w:rsid w:val="2C732934"/>
    <w:rsid w:val="2CC66F08"/>
    <w:rsid w:val="2EF37D5C"/>
    <w:rsid w:val="2F8512FC"/>
    <w:rsid w:val="30552D1F"/>
    <w:rsid w:val="30C07C72"/>
    <w:rsid w:val="32985010"/>
    <w:rsid w:val="33EB2D8A"/>
    <w:rsid w:val="33F64577"/>
    <w:rsid w:val="34873421"/>
    <w:rsid w:val="35304E7C"/>
    <w:rsid w:val="35B90DD2"/>
    <w:rsid w:val="382473FE"/>
    <w:rsid w:val="38B13980"/>
    <w:rsid w:val="39CB0253"/>
    <w:rsid w:val="3A0D5A5C"/>
    <w:rsid w:val="3A244938"/>
    <w:rsid w:val="3B29029E"/>
    <w:rsid w:val="3B8A48D4"/>
    <w:rsid w:val="3BF67B9E"/>
    <w:rsid w:val="3CBA38B2"/>
    <w:rsid w:val="3D0051F7"/>
    <w:rsid w:val="3D9B0C9C"/>
    <w:rsid w:val="3FBB7EA0"/>
    <w:rsid w:val="41D61543"/>
    <w:rsid w:val="433A7208"/>
    <w:rsid w:val="43AA224B"/>
    <w:rsid w:val="450308A1"/>
    <w:rsid w:val="4566260D"/>
    <w:rsid w:val="468C46BC"/>
    <w:rsid w:val="476F6CDB"/>
    <w:rsid w:val="47947ED7"/>
    <w:rsid w:val="4A6B06F9"/>
    <w:rsid w:val="4AFB2C10"/>
    <w:rsid w:val="4C082BCA"/>
    <w:rsid w:val="4C4709E2"/>
    <w:rsid w:val="4C59349D"/>
    <w:rsid w:val="4D66553A"/>
    <w:rsid w:val="4DBD6EEB"/>
    <w:rsid w:val="4F702F33"/>
    <w:rsid w:val="50483F54"/>
    <w:rsid w:val="51825244"/>
    <w:rsid w:val="52730AE9"/>
    <w:rsid w:val="52D0653F"/>
    <w:rsid w:val="541571A8"/>
    <w:rsid w:val="569A59E8"/>
    <w:rsid w:val="56B73848"/>
    <w:rsid w:val="57174680"/>
    <w:rsid w:val="573C40E7"/>
    <w:rsid w:val="583D0117"/>
    <w:rsid w:val="58893220"/>
    <w:rsid w:val="589A10C5"/>
    <w:rsid w:val="5903698A"/>
    <w:rsid w:val="59E34532"/>
    <w:rsid w:val="5ACA6500"/>
    <w:rsid w:val="5BB26726"/>
    <w:rsid w:val="5BBE156E"/>
    <w:rsid w:val="5CE84C63"/>
    <w:rsid w:val="5E1436C8"/>
    <w:rsid w:val="60291AE5"/>
    <w:rsid w:val="605D6E26"/>
    <w:rsid w:val="61601DAF"/>
    <w:rsid w:val="6284668E"/>
    <w:rsid w:val="63407906"/>
    <w:rsid w:val="638A3118"/>
    <w:rsid w:val="639037F0"/>
    <w:rsid w:val="653611F1"/>
    <w:rsid w:val="653D52B2"/>
    <w:rsid w:val="654042C5"/>
    <w:rsid w:val="672B1FDF"/>
    <w:rsid w:val="67851192"/>
    <w:rsid w:val="688E4077"/>
    <w:rsid w:val="6C683788"/>
    <w:rsid w:val="6CFD543D"/>
    <w:rsid w:val="6D8F2D6B"/>
    <w:rsid w:val="6E1B6F75"/>
    <w:rsid w:val="6E421B8B"/>
    <w:rsid w:val="6E427DDD"/>
    <w:rsid w:val="6ED91E9B"/>
    <w:rsid w:val="707E3A64"/>
    <w:rsid w:val="721455EC"/>
    <w:rsid w:val="723009CF"/>
    <w:rsid w:val="72A11576"/>
    <w:rsid w:val="72E74AAF"/>
    <w:rsid w:val="72F23F46"/>
    <w:rsid w:val="73A56E44"/>
    <w:rsid w:val="741D7F6F"/>
    <w:rsid w:val="755B7BD7"/>
    <w:rsid w:val="75DA1EAA"/>
    <w:rsid w:val="75EF084A"/>
    <w:rsid w:val="772E0EFE"/>
    <w:rsid w:val="77664B3C"/>
    <w:rsid w:val="796706F8"/>
    <w:rsid w:val="7A1E2086"/>
    <w:rsid w:val="7BB12F84"/>
    <w:rsid w:val="7BDF7E33"/>
    <w:rsid w:val="7FCC1D84"/>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autoRedefine/>
    <w:unhideWhenUsed/>
    <w:qFormat/>
    <w:uiPriority w:val="99"/>
    <w:rPr>
      <w:color w:val="0563C1" w:themeColor="hyperlink"/>
      <w:u w:val="single"/>
      <w14:textFill>
        <w14:solidFill>
          <w14:schemeClr w14:val="hlink"/>
        </w14:solidFill>
      </w14:textFill>
    </w:rPr>
  </w:style>
  <w:style w:type="character" w:customStyle="1" w:styleId="8">
    <w:name w:val="未处理的提及1"/>
    <w:basedOn w:val="6"/>
    <w:autoRedefine/>
    <w:semiHidden/>
    <w:unhideWhenUsed/>
    <w:qFormat/>
    <w:uiPriority w:val="99"/>
    <w:rPr>
      <w:color w:val="605E5C"/>
      <w:shd w:val="clear" w:color="auto" w:fill="E1DFDD"/>
    </w:rPr>
  </w:style>
  <w:style w:type="character" w:customStyle="1" w:styleId="9">
    <w:name w:val="页眉 字符"/>
    <w:basedOn w:val="6"/>
    <w:link w:val="3"/>
    <w:autoRedefine/>
    <w:qFormat/>
    <w:uiPriority w:val="99"/>
    <w:rPr>
      <w:sz w:val="18"/>
      <w:szCs w:val="18"/>
    </w:rPr>
  </w:style>
  <w:style w:type="character" w:customStyle="1" w:styleId="10">
    <w:name w:val="页脚 字符"/>
    <w:basedOn w:val="6"/>
    <w:link w:val="2"/>
    <w:autoRedefine/>
    <w:qFormat/>
    <w:uiPriority w:val="99"/>
    <w:rPr>
      <w:sz w:val="18"/>
      <w:szCs w:val="18"/>
    </w:rPr>
  </w:style>
  <w:style w:type="paragraph" w:styleId="1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1797</Words>
  <Characters>1950</Characters>
  <Lines>7</Lines>
  <Paragraphs>2</Paragraphs>
  <TotalTime>14</TotalTime>
  <ScaleCrop>false</ScaleCrop>
  <LinksUpToDate>false</LinksUpToDate>
  <CharactersWithSpaces>2041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2024-08-21T03:47:00Z</dcterms:created>
  <dc:creator>xie qiaoyi</dc:creator>
  <cp:lastModifiedBy>zhaohong</cp:lastModifiedBy>
  <cp:lastPrinted>2024-12-24T07:25:00Z</cp:lastPrinted>
  <dcterms:modified xsi:type="dcterms:W3CDTF">2024-12-26T08:14:55Z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389E1596428A4BFB99E3A1F71FB80F9D_13</vt:lpwstr>
  </property>
</Properties>
</file>