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62AB8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关于公开采购两台排泥设备（吸泥机）</w:t>
      </w:r>
    </w:p>
    <w:p w14:paraId="13A82952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的公告</w:t>
      </w:r>
    </w:p>
    <w:p w14:paraId="08C13910">
      <w:pPr>
        <w:spacing w:line="72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24B6120F">
      <w:pPr>
        <w:spacing w:line="59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73353983"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因业务需要，我司拟公开采购两台排泥设备（吸泥机），用于自来水厂沉淀池污泥清除，业主单位为“茂名滨海新区自来水投资有限公司”，现阶段以询（价）比方式公开向社会采购该设备供应商。</w:t>
      </w:r>
    </w:p>
    <w:p w14:paraId="77DF9593">
      <w:pPr>
        <w:ind w:firstLine="640" w:firstLineChars="20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报价格式及要求详见附件，请各意向单位于2024年12月31日17:00点</w:t>
      </w:r>
      <w:r>
        <w:rPr>
          <w:rFonts w:ascii="仿宋_GB2312" w:eastAsia="仿宋_GB2312"/>
          <w:sz w:val="32"/>
          <w:szCs w:val="32"/>
        </w:rPr>
        <w:t>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00E6C3C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18DE571B">
      <w:pPr>
        <w:spacing w:line="590" w:lineRule="exact"/>
        <w:rPr>
          <w:rFonts w:hint="eastAsia" w:ascii="仿宋_GB2312" w:eastAsia="仿宋_GB2312"/>
          <w:sz w:val="32"/>
          <w:szCs w:val="32"/>
        </w:rPr>
      </w:pPr>
    </w:p>
    <w:p w14:paraId="24C1D04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附件：1.排泥设备（吸泥机）供应商报价单</w:t>
      </w:r>
    </w:p>
    <w:p w14:paraId="1FCCC46E">
      <w:pPr>
        <w:numPr>
          <w:ilvl w:val="0"/>
          <w:numId w:val="1"/>
        </w:numPr>
        <w:ind w:left="1600" w:leftChars="0" w:firstLine="0" w:firstLineChars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沉淀池图纸</w:t>
      </w:r>
      <w:r>
        <w:rPr>
          <w:rFonts w:hint="eastAsia" w:ascii="仿宋_GB2312" w:eastAsia="仿宋_GB2312"/>
          <w:sz w:val="32"/>
          <w:szCs w:val="32"/>
          <w:lang w:eastAsia="zh-CN"/>
        </w:rPr>
        <w:t>（J·FMM·BHZLS·ZH-280-10）</w:t>
      </w:r>
    </w:p>
    <w:p w14:paraId="16DE9AB4">
      <w:pPr>
        <w:numPr>
          <w:ilvl w:val="0"/>
          <w:numId w:val="1"/>
        </w:numPr>
        <w:ind w:left="1600" w:leftChars="0" w:firstLine="0" w:firstLineChars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沉淀池图纸</w:t>
      </w:r>
      <w:r>
        <w:rPr>
          <w:rFonts w:hint="eastAsia" w:ascii="仿宋_GB2312" w:eastAsia="仿宋_GB2312"/>
          <w:sz w:val="32"/>
          <w:szCs w:val="32"/>
          <w:lang w:eastAsia="zh-CN"/>
        </w:rPr>
        <w:t>（J·FMM·BHZLS·ZH-280-1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629502D8">
      <w:pPr>
        <w:numPr>
          <w:ilvl w:val="0"/>
          <w:numId w:val="1"/>
        </w:numPr>
        <w:ind w:left="1600" w:leftChars="0" w:firstLine="0" w:firstLineChars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沉淀池图纸</w:t>
      </w:r>
      <w:r>
        <w:rPr>
          <w:rFonts w:hint="eastAsia" w:ascii="仿宋_GB2312" w:eastAsia="仿宋_GB2312"/>
          <w:sz w:val="32"/>
          <w:szCs w:val="32"/>
          <w:lang w:eastAsia="zh-CN"/>
        </w:rPr>
        <w:t>（J·FMM·BHZLS·ZH-280-1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21FB8EE6">
      <w:pPr>
        <w:numPr>
          <w:ilvl w:val="0"/>
          <w:numId w:val="1"/>
        </w:numPr>
        <w:ind w:left="1600" w:leftChars="0" w:firstLine="0" w:firstLineChars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沉淀池图纸</w:t>
      </w:r>
      <w:r>
        <w:rPr>
          <w:rFonts w:hint="eastAsia" w:ascii="仿宋_GB2312" w:eastAsia="仿宋_GB2312"/>
          <w:sz w:val="32"/>
          <w:szCs w:val="32"/>
          <w:lang w:eastAsia="zh-CN"/>
        </w:rPr>
        <w:t>（J·FMM·BHZLS·ZH-280-1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051CCC9B">
      <w:pPr>
        <w:numPr>
          <w:ilvl w:val="0"/>
          <w:numId w:val="1"/>
        </w:numPr>
        <w:ind w:left="1600" w:leftChars="0" w:firstLine="0" w:firstLineChars="0"/>
        <w:rPr>
          <w:rFonts w:hint="eastAsia" w:ascii="宋体" w:hAnsi="宋体" w:eastAsia="宋体" w:cs="宋体"/>
          <w:color w:val="000000"/>
          <w:sz w:val="31"/>
          <w:szCs w:val="31"/>
        </w:rPr>
      </w:pPr>
      <w:r>
        <w:rPr>
          <w:rFonts w:hint="eastAsia" w:ascii="仿宋_GB2312" w:eastAsia="仿宋_GB2312"/>
          <w:sz w:val="32"/>
          <w:szCs w:val="32"/>
        </w:rPr>
        <w:t>沉淀池图纸</w:t>
      </w:r>
      <w:r>
        <w:rPr>
          <w:rFonts w:hint="eastAsia" w:ascii="仿宋_GB2312" w:eastAsia="仿宋_GB2312"/>
          <w:sz w:val="32"/>
          <w:szCs w:val="32"/>
          <w:lang w:eastAsia="zh-CN"/>
        </w:rPr>
        <w:t>（J·FMM·BHZLS·ZH-280-1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5F83A4DD">
      <w:pPr>
        <w:pStyle w:val="5"/>
        <w:widowControl/>
        <w:spacing w:before="100" w:beforeAutospacing="0" w:afterAutospacing="0"/>
        <w:ind w:left="1568" w:leftChars="304" w:hanging="930" w:hangingChars="300"/>
        <w:rPr>
          <w:rFonts w:hint="eastAsia" w:ascii="宋体" w:hAnsi="宋体" w:eastAsia="宋体" w:cs="宋体"/>
          <w:color w:val="000000"/>
          <w:sz w:val="31"/>
          <w:szCs w:val="31"/>
        </w:rPr>
      </w:pPr>
    </w:p>
    <w:p w14:paraId="43618F71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茂名滨海新区自来水投资有限公司</w:t>
      </w: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2024年12月2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BDBBB2A">
      <w:pPr>
        <w:widowControl/>
        <w:jc w:val="left"/>
        <w:rPr>
          <w:rFonts w:hint="eastAsia"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/>
          <w:sz w:val="32"/>
          <w:szCs w:val="32"/>
        </w:rPr>
        <w:br w:type="page"/>
      </w:r>
    </w:p>
    <w:p w14:paraId="55D2F615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6"/>
        <w:tblW w:w="118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8"/>
      </w:tblGrid>
      <w:tr w14:paraId="5D7ED8C0">
        <w:trPr>
          <w:trHeight w:val="545" w:hRule="atLeast"/>
          <w:jc w:val="center"/>
        </w:trPr>
        <w:tc>
          <w:tcPr>
            <w:tcW w:w="118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tbl>
            <w:tblPr>
              <w:tblStyle w:val="6"/>
              <w:tblpPr w:leftFromText="180" w:rightFromText="180" w:vertAnchor="text" w:horzAnchor="page" w:tblpX="260" w:tblpY="578"/>
              <w:tblOverlap w:val="never"/>
              <w:tblW w:w="11220" w:type="dxa"/>
              <w:tblInd w:w="0" w:type="dxa"/>
              <w:tblBorders>
                <w:top w:val="single" w:color="A3A3A3" w:sz="8" w:space="0"/>
                <w:left w:val="single" w:color="A3A3A3" w:sz="8" w:space="0"/>
                <w:bottom w:val="single" w:color="A3A3A3" w:sz="8" w:space="0"/>
                <w:right w:val="single" w:color="A3A3A3" w:sz="8" w:space="0"/>
                <w:insideH w:val="outset" w:color="auto" w:sz="6" w:space="0"/>
                <w:insideV w:val="outset" w:color="auto" w:sz="6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63"/>
              <w:gridCol w:w="1282"/>
              <w:gridCol w:w="1719"/>
              <w:gridCol w:w="2039"/>
              <w:gridCol w:w="1379"/>
              <w:gridCol w:w="2438"/>
            </w:tblGrid>
            <w:tr w14:paraId="0A414DEE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6" w:hRule="atLeast"/>
              </w:trPr>
              <w:tc>
                <w:tcPr>
                  <w:tcW w:w="11220" w:type="dxa"/>
                  <w:gridSpan w:val="6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E1EC50A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ascii="Calibri" w:hAnsi="Calibri" w:eastAsia="黑体" w:cs="Calibri"/>
                      <w:sz w:val="22"/>
                    </w:rPr>
                  </w:pPr>
                  <w:r>
                    <w:rPr>
                      <w:rFonts w:ascii="Calibri" w:hAnsi="Calibri" w:eastAsia="黑体" w:cs="Calibri"/>
                      <w:sz w:val="28"/>
                      <w:szCs w:val="28"/>
                    </w:rPr>
                    <w:t>报价单</w:t>
                  </w:r>
                </w:p>
              </w:tc>
            </w:tr>
            <w:tr w14:paraId="23BB356B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6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0F3DCE4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业主单位</w:t>
                  </w:r>
                </w:p>
              </w:tc>
              <w:tc>
                <w:tcPr>
                  <w:tcW w:w="8857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CA7ABDF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zCs w:val="24"/>
                    </w:rPr>
                    <w:t xml:space="preserve">茂名滨海新区自来水投资有限公司 </w:t>
                  </w:r>
                </w:p>
              </w:tc>
            </w:tr>
            <w:tr w14:paraId="72AFE3E3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6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25581EA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项目名称</w:t>
                  </w:r>
                </w:p>
              </w:tc>
              <w:tc>
                <w:tcPr>
                  <w:tcW w:w="8857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D0F4BE6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zCs w:val="24"/>
                    </w:rPr>
                    <w:t>排泥设备（吸泥机）</w:t>
                  </w:r>
                </w:p>
              </w:tc>
            </w:tr>
            <w:tr w14:paraId="73FBBD9F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6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1EEEAE2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采购用途</w:t>
                  </w:r>
                </w:p>
              </w:tc>
              <w:tc>
                <w:tcPr>
                  <w:tcW w:w="8857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89D87AB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zCs w:val="24"/>
                    </w:rPr>
                    <w:t>自来水厂沉淀池污泥清除</w:t>
                  </w:r>
                </w:p>
              </w:tc>
            </w:tr>
            <w:tr w14:paraId="343A1AD4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6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83B955A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项目概况</w:t>
                  </w:r>
                </w:p>
                <w:p w14:paraId="65ADF10D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（以可研、图纸为准）</w:t>
                  </w:r>
                </w:p>
              </w:tc>
              <w:tc>
                <w:tcPr>
                  <w:tcW w:w="8857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B73D102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1.</w:t>
                  </w:r>
                  <w:r>
                    <w:rPr>
                      <w:rFonts w:ascii="宋体" w:hAnsi="宋体" w:eastAsia="宋体" w:cs="宋体"/>
                      <w:color w:val="000000"/>
                      <w:szCs w:val="24"/>
                    </w:rPr>
                    <w:t>一期设计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日处水量：</w:t>
                  </w:r>
                  <w:r>
                    <w:rPr>
                      <w:rFonts w:ascii="宋体" w:hAnsi="宋体" w:eastAsia="宋体" w:cs="宋体"/>
                      <w:color w:val="000000"/>
                      <w:szCs w:val="24"/>
                    </w:rPr>
                    <w:t>5万立方米</w:t>
                  </w:r>
                </w:p>
                <w:p w14:paraId="574FABDA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2.原有</w:t>
                  </w:r>
                  <w:r>
                    <w:rPr>
                      <w:rFonts w:ascii="宋体" w:hAnsi="宋体" w:eastAsia="宋体" w:cs="宋体"/>
                      <w:color w:val="000000"/>
                      <w:szCs w:val="24"/>
                    </w:rPr>
                    <w:t>设计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方案处理的</w:t>
                  </w:r>
                  <w:r>
                    <w:rPr>
                      <w:rFonts w:ascii="宋体" w:hAnsi="宋体" w:eastAsia="宋体" w:cs="宋体"/>
                      <w:color w:val="000000"/>
                      <w:szCs w:val="24"/>
                    </w:rPr>
                    <w:t>原水是2类水</w:t>
                  </w:r>
                </w:p>
                <w:p w14:paraId="3BB52F0C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3.原有排泥设备(HJX型虹吸式吸泥机）概况：吸泥机吸力2公斤，吸泥管径45cn，L=8.225m,驱动功率2x0.55kw,真空泵功率0.75kw</w:t>
                  </w:r>
                </w:p>
                <w:p w14:paraId="54CF4E79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4.维护周期：日常巡检加黄油；电机半年一次换油。</w:t>
                  </w:r>
                </w:p>
              </w:tc>
            </w:tr>
            <w:tr w14:paraId="3D9A03A6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6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68E8C0C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采购设备技术要求</w:t>
                  </w:r>
                </w:p>
              </w:tc>
              <w:tc>
                <w:tcPr>
                  <w:tcW w:w="8857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DFD1CE8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Cs w:val="24"/>
                    </w:rPr>
                    <w:t>按业主要求，技术要求包括但不限于：</w:t>
                  </w:r>
                </w:p>
                <w:p w14:paraId="4B43D51D">
                  <w:pPr>
                    <w:pStyle w:val="5"/>
                    <w:widowControl/>
                    <w:numPr>
                      <w:ilvl w:val="0"/>
                      <w:numId w:val="2"/>
                    </w:numPr>
                    <w:spacing w:beforeAutospacing="0" w:afterAutospacing="0"/>
                    <w:rPr>
                      <w:rFonts w:hint="eastAsia" w:ascii="宋体" w:hAnsi="宋体" w:eastAsia="宋体" w:cs="宋体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Cs w:val="24"/>
                    </w:rPr>
                    <w:t>吸泥机吸力：不低于4公斤。</w:t>
                  </w:r>
                </w:p>
                <w:p w14:paraId="6611C217">
                  <w:pPr>
                    <w:pStyle w:val="5"/>
                    <w:widowControl/>
                    <w:numPr>
                      <w:ilvl w:val="0"/>
                      <w:numId w:val="2"/>
                    </w:numPr>
                    <w:spacing w:beforeAutospacing="0" w:afterAutospacing="0"/>
                    <w:rPr>
                      <w:rFonts w:hint="eastAsia" w:ascii="宋体" w:hAnsi="宋体" w:eastAsia="宋体" w:cs="宋体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Cs w:val="24"/>
                    </w:rPr>
                    <w:t>驱动减速机驱动功率：不低于2x0.75kw；电机防护等级不低于IP55吸泥机真空泵功率：不低于0.75kw。</w:t>
                  </w:r>
                </w:p>
                <w:p w14:paraId="04593966">
                  <w:pPr>
                    <w:pStyle w:val="5"/>
                    <w:widowControl/>
                    <w:numPr>
                      <w:ilvl w:val="0"/>
                      <w:numId w:val="2"/>
                    </w:numPr>
                    <w:spacing w:beforeAutospacing="0" w:afterAutospacing="0"/>
                    <w:rPr>
                      <w:rFonts w:hint="eastAsia" w:ascii="宋体" w:hAnsi="宋体" w:eastAsia="宋体" w:cs="宋体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Cs w:val="24"/>
                    </w:rPr>
                    <w:t>各传动部件在安装时须经过手动检验，要求灵活，正确可靠和无阻滞现象，两台减速机的转速应相同，厂内整机安装后，应在钢轨上试运行，两边走轮一定要保证平行前进。</w:t>
                  </w:r>
                </w:p>
                <w:p w14:paraId="5E3359BA">
                  <w:pPr>
                    <w:pStyle w:val="5"/>
                    <w:widowControl/>
                    <w:numPr>
                      <w:ilvl w:val="0"/>
                      <w:numId w:val="2"/>
                    </w:numPr>
                    <w:spacing w:beforeAutospacing="0" w:afterAutospacing="0"/>
                    <w:rPr>
                      <w:rFonts w:hint="eastAsia" w:ascii="宋体" w:hAnsi="宋体" w:eastAsia="宋体" w:cs="宋体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Cs w:val="24"/>
                    </w:rPr>
                    <w:t>焊缝：各焊接部分的焊缝质量应符合GB324-88标准。</w:t>
                  </w:r>
                </w:p>
                <w:p w14:paraId="3283B44E">
                  <w:pPr>
                    <w:pStyle w:val="5"/>
                    <w:widowControl/>
                    <w:numPr>
                      <w:ilvl w:val="0"/>
                      <w:numId w:val="2"/>
                    </w:numPr>
                    <w:spacing w:beforeAutospacing="0" w:afterAutospacing="0"/>
                    <w:rPr>
                      <w:rFonts w:hint="eastAsia" w:ascii="宋体" w:hAnsi="宋体" w:eastAsia="宋体" w:cs="宋体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Cs w:val="24"/>
                    </w:rPr>
                    <w:t>安装时管路系统和各联接面密封处不应有漏气、漏水等现象。</w:t>
                  </w:r>
                </w:p>
                <w:p w14:paraId="68FA4EBD">
                  <w:pPr>
                    <w:pStyle w:val="5"/>
                    <w:widowControl/>
                    <w:numPr>
                      <w:ilvl w:val="0"/>
                      <w:numId w:val="2"/>
                    </w:numPr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szCs w:val="24"/>
                    </w:rPr>
                    <w:t>本工程两套设备，对称制作。</w:t>
                  </w:r>
                </w:p>
                <w:p w14:paraId="4BE1C7C4">
                  <w:pPr>
                    <w:pStyle w:val="5"/>
                    <w:widowControl/>
                    <w:numPr>
                      <w:ilvl w:val="0"/>
                      <w:numId w:val="2"/>
                    </w:numPr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szCs w:val="24"/>
                    </w:rPr>
                    <w:t>设备需满足项目概况要求：满足处理现有日处水量、原水水质、吸泥要求、维护周期需求等能力。</w:t>
                  </w:r>
                </w:p>
              </w:tc>
            </w:tr>
            <w:tr w14:paraId="06DD8E04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6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7880EC2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资质、能力要求</w:t>
                  </w:r>
                </w:p>
              </w:tc>
              <w:tc>
                <w:tcPr>
                  <w:tcW w:w="8857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AD353C6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具备服务该项目相应资质或资格要求，包括但不限于：</w:t>
                  </w:r>
                </w:p>
                <w:p w14:paraId="2EC8D255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1.具有合法有效的营业执照。</w:t>
                  </w:r>
                </w:p>
                <w:p w14:paraId="51C8FD2B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2.具备相应的生产技术能力、资质。</w:t>
                  </w:r>
                </w:p>
                <w:p w14:paraId="70F243D3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3.投标人近三年未受过行政处罚，未被列入失信执行人、重大税收违法案件当事人名单、政府采购严重违法失信行为记录名单。</w:t>
                  </w:r>
                </w:p>
                <w:p w14:paraId="078778A7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4.本项目不接受联合体投标。</w:t>
                  </w:r>
                </w:p>
              </w:tc>
            </w:tr>
            <w:tr w14:paraId="1D4336EE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6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ACC3A16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工期要求</w:t>
                  </w:r>
                </w:p>
              </w:tc>
              <w:tc>
                <w:tcPr>
                  <w:tcW w:w="8857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08016C7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按业主要求，15-20天内交货。</w:t>
                  </w:r>
                </w:p>
              </w:tc>
            </w:tr>
            <w:tr w14:paraId="06245D40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6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20A6091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报价要求</w:t>
                  </w:r>
                </w:p>
              </w:tc>
              <w:tc>
                <w:tcPr>
                  <w:tcW w:w="8857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F51D22C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本次采购预算金额300000元。</w:t>
                  </w:r>
                </w:p>
              </w:tc>
            </w:tr>
            <w:tr w14:paraId="66C33550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6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904DA96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  <w:r>
                    <w:rPr>
                      <w:rFonts w:hint="eastAsia" w:ascii="Calibri" w:hAnsi="Calibri" w:cs="Calibri"/>
                      <w:sz w:val="22"/>
                    </w:rPr>
                    <w:t xml:space="preserve">     </w:t>
                  </w:r>
                </w:p>
                <w:p w14:paraId="0A5CA645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</w:p>
                <w:p w14:paraId="5AD0C636">
                  <w:pPr>
                    <w:pStyle w:val="5"/>
                    <w:widowControl/>
                    <w:spacing w:beforeAutospacing="0" w:afterAutospacing="0"/>
                    <w:ind w:firstLine="660" w:firstLineChars="30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hint="eastAsia" w:ascii="Calibri" w:hAnsi="Calibri" w:cs="Calibri"/>
                      <w:sz w:val="22"/>
                    </w:rPr>
                    <w:t>报价邮箱</w:t>
                  </w:r>
                </w:p>
              </w:tc>
              <w:tc>
                <w:tcPr>
                  <w:tcW w:w="8857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EEF01A1">
                  <w:pPr>
                    <w:pStyle w:val="5"/>
                    <w:widowControl/>
                    <w:spacing w:before="100"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本报价单请于2024年12月31日17点前，前送达我司公共邮箱，邮箱地址323431302@qq.com，上传报价书必须盖有公章，采购联系人：黄先生，电话：13022057046</w:t>
                  </w:r>
                </w:p>
                <w:p w14:paraId="2116126B">
                  <w:pPr>
                    <w:pStyle w:val="5"/>
                    <w:widowControl/>
                    <w:spacing w:before="100"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</w:p>
              </w:tc>
            </w:tr>
            <w:tr w14:paraId="4F115F08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63" w:type="dxa"/>
                  <w:vMerge w:val="restart"/>
                  <w:tcBorders>
                    <w:top w:val="single" w:color="A3A3A3" w:sz="8" w:space="0"/>
                    <w:left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59C43A57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</w:p>
                <w:p w14:paraId="387CB430">
                  <w:pPr>
                    <w:pStyle w:val="5"/>
                    <w:widowControl/>
                    <w:spacing w:beforeAutospacing="0" w:afterAutospacing="0"/>
                    <w:ind w:firstLine="660" w:firstLineChars="30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  <w:r>
                    <w:rPr>
                      <w:rFonts w:hint="eastAsia" w:ascii="Calibri" w:hAnsi="Calibri" w:cs="Calibri"/>
                      <w:sz w:val="22"/>
                    </w:rPr>
                    <w:t>报价金额</w:t>
                  </w:r>
                </w:p>
                <w:p w14:paraId="589F34A1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  <w:r>
                    <w:rPr>
                      <w:rFonts w:hint="eastAsia" w:ascii="Calibri" w:hAnsi="Calibri" w:cs="Calibri"/>
                      <w:sz w:val="22"/>
                    </w:rPr>
                    <w:t xml:space="preserve">    （费用包干）</w:t>
                  </w:r>
                </w:p>
              </w:tc>
              <w:tc>
                <w:tcPr>
                  <w:tcW w:w="1282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B9EAB89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序号</w:t>
                  </w:r>
                </w:p>
              </w:tc>
              <w:tc>
                <w:tcPr>
                  <w:tcW w:w="1719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8A41D9E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项目名称</w:t>
                  </w:r>
                </w:p>
              </w:tc>
              <w:tc>
                <w:tcPr>
                  <w:tcW w:w="2039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75D8FF0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预算金额（元）</w:t>
                  </w:r>
                </w:p>
              </w:tc>
              <w:tc>
                <w:tcPr>
                  <w:tcW w:w="1379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uto" w:sz="4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CE14EE6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数量（套）</w:t>
                  </w:r>
                </w:p>
              </w:tc>
              <w:tc>
                <w:tcPr>
                  <w:tcW w:w="2438" w:type="dxa"/>
                  <w:tcBorders>
                    <w:top w:val="single" w:color="A3A3A3" w:sz="8" w:space="0"/>
                    <w:left w:val="single" w:color="auto" w:sz="4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DD0F926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报价金额（元）</w:t>
                  </w:r>
                </w:p>
              </w:tc>
            </w:tr>
            <w:tr w14:paraId="0C8DD9F2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63" w:type="dxa"/>
                  <w:vMerge w:val="continue"/>
                  <w:tcBorders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E45DDA8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282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9C03EF8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1719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8E4A853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zCs w:val="24"/>
                    </w:rPr>
                    <w:t>排泥设备（吸泥机）</w:t>
                  </w:r>
                </w:p>
              </w:tc>
              <w:tc>
                <w:tcPr>
                  <w:tcW w:w="2039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DD9925A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300000</w:t>
                  </w:r>
                </w:p>
              </w:tc>
              <w:tc>
                <w:tcPr>
                  <w:tcW w:w="1379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uto" w:sz="4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BF95A96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hint="eastAsia" w:ascii="Calibri" w:hAnsi="Calibri" w:cs="Calibri"/>
                      <w:sz w:val="22"/>
                    </w:rPr>
                    <w:t>2</w:t>
                  </w:r>
                </w:p>
              </w:tc>
              <w:tc>
                <w:tcPr>
                  <w:tcW w:w="2438" w:type="dxa"/>
                  <w:tcBorders>
                    <w:top w:val="single" w:color="A3A3A3" w:sz="8" w:space="0"/>
                    <w:left w:val="single" w:color="auto" w:sz="4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6B84B52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14:paraId="1AE984F2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6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853E029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282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21A0800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金额（大写）</w:t>
                  </w:r>
                </w:p>
              </w:tc>
              <w:tc>
                <w:tcPr>
                  <w:tcW w:w="7575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E88D0BD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14:paraId="20EF1E74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6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D8B90AE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报价有效期</w:t>
                  </w:r>
                </w:p>
              </w:tc>
              <w:tc>
                <w:tcPr>
                  <w:tcW w:w="8857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9ADF38F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报价有效期为 2024年     月   日至 2024 年   月  日   点前。</w:t>
                  </w:r>
                </w:p>
              </w:tc>
            </w:tr>
            <w:tr w14:paraId="229923C5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6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5F11E9E6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联系人</w:t>
                  </w:r>
                </w:p>
              </w:tc>
              <w:tc>
                <w:tcPr>
                  <w:tcW w:w="1282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59DEA36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719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578271E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电话</w:t>
                  </w:r>
                </w:p>
              </w:tc>
              <w:tc>
                <w:tcPr>
                  <w:tcW w:w="5856" w:type="dxa"/>
                  <w:gridSpan w:val="3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86177C3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14:paraId="1EF49C9C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6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8709ADF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备注</w:t>
                  </w:r>
                </w:p>
              </w:tc>
              <w:tc>
                <w:tcPr>
                  <w:tcW w:w="8857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3890047">
                  <w:pPr>
                    <w:pStyle w:val="5"/>
                    <w:widowControl/>
                    <w:numPr>
                      <w:ilvl w:val="0"/>
                      <w:numId w:val="3"/>
                    </w:numPr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本项目报价费用总价包干（低价中标原则），包括但不限于：设备费、运输费、安装费、调试费等，报价单位需综合考虑成本。</w:t>
                  </w:r>
                </w:p>
                <w:p w14:paraId="1E80E722">
                  <w:pPr>
                    <w:pStyle w:val="5"/>
                    <w:widowControl/>
                    <w:numPr>
                      <w:ilvl w:val="0"/>
                      <w:numId w:val="3"/>
                    </w:numPr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报价人需未被列入“信用中国”网站（https://www.creditchina.gov.cn/）失信被执行人名单且未被列入国家企业信用信息公示系统（www.gsxt.gov.cn）严重违法失信企业名单。</w:t>
                  </w:r>
                </w:p>
                <w:p w14:paraId="0A5319AA">
                  <w:pPr>
                    <w:pStyle w:val="5"/>
                    <w:widowControl/>
                    <w:numPr>
                      <w:ilvl w:val="0"/>
                      <w:numId w:val="3"/>
                    </w:numPr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设备收货及现场考察地址：茂名市滨海新区电城镇庄垌桥头村三队7号附近（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具体地址联系业主单位联系人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），业主单位联系人：沈先生13790907936</w:t>
                  </w:r>
                </w:p>
                <w:p w14:paraId="6B2F8A3E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</w:p>
              </w:tc>
            </w:tr>
            <w:tr w14:paraId="6C6D1FE2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220" w:type="dxa"/>
                  <w:gridSpan w:val="6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C6A1C02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  <w:p w14:paraId="4BD9E3EB">
                  <w:pPr>
                    <w:pStyle w:val="5"/>
                    <w:widowControl/>
                    <w:spacing w:beforeAutospacing="0" w:afterAutospacing="0"/>
                    <w:ind w:firstLine="6720" w:firstLineChars="2800"/>
                    <w:jc w:val="both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报价单位（公章）；</w:t>
                  </w:r>
                </w:p>
                <w:p w14:paraId="16B4EB2C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</w:tbl>
          <w:p w14:paraId="440A62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业主单位发函时间；2024年12月2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 w14:paraId="60D3F99C">
      <w:pPr>
        <w:widowControl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75F9E"/>
    <w:multiLevelType w:val="singleLevel"/>
    <w:tmpl w:val="8E375F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F79141D"/>
    <w:multiLevelType w:val="singleLevel"/>
    <w:tmpl w:val="9F79141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600" w:leftChars="0" w:firstLine="0" w:firstLineChars="0"/>
      </w:pPr>
    </w:lvl>
  </w:abstractNum>
  <w:abstractNum w:abstractNumId="2">
    <w:nsid w:val="6C30A243"/>
    <w:multiLevelType w:val="singleLevel"/>
    <w:tmpl w:val="6C30A2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8754B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6E22CF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A0F43"/>
    <w:rsid w:val="007B33EC"/>
    <w:rsid w:val="007B548D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8D5B9C"/>
    <w:rsid w:val="00922E93"/>
    <w:rsid w:val="0093254D"/>
    <w:rsid w:val="00950BC0"/>
    <w:rsid w:val="00956793"/>
    <w:rsid w:val="009810E6"/>
    <w:rsid w:val="0098409C"/>
    <w:rsid w:val="00993675"/>
    <w:rsid w:val="009C0450"/>
    <w:rsid w:val="009C1D2B"/>
    <w:rsid w:val="009F746C"/>
    <w:rsid w:val="00A16FCB"/>
    <w:rsid w:val="00A211AB"/>
    <w:rsid w:val="00A42ED1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64CD0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C0A72"/>
    <w:rsid w:val="00FD7180"/>
    <w:rsid w:val="00FE776A"/>
    <w:rsid w:val="00FF58EB"/>
    <w:rsid w:val="00FF5BA5"/>
    <w:rsid w:val="01A6298C"/>
    <w:rsid w:val="0264787E"/>
    <w:rsid w:val="02CF46F5"/>
    <w:rsid w:val="03183C56"/>
    <w:rsid w:val="040251CE"/>
    <w:rsid w:val="04BE79AE"/>
    <w:rsid w:val="05286276"/>
    <w:rsid w:val="05465E3C"/>
    <w:rsid w:val="055406CA"/>
    <w:rsid w:val="05A65C89"/>
    <w:rsid w:val="06A6112A"/>
    <w:rsid w:val="073C2F79"/>
    <w:rsid w:val="07852DBD"/>
    <w:rsid w:val="07D16002"/>
    <w:rsid w:val="081163FE"/>
    <w:rsid w:val="0A327637"/>
    <w:rsid w:val="0A51342A"/>
    <w:rsid w:val="0AC02614"/>
    <w:rsid w:val="0B150F9E"/>
    <w:rsid w:val="0C15158B"/>
    <w:rsid w:val="0CFA6840"/>
    <w:rsid w:val="0DD046F1"/>
    <w:rsid w:val="0E8F4289"/>
    <w:rsid w:val="0F24325F"/>
    <w:rsid w:val="0F267565"/>
    <w:rsid w:val="0F2871C5"/>
    <w:rsid w:val="12DC1BA2"/>
    <w:rsid w:val="13545D39"/>
    <w:rsid w:val="138767C9"/>
    <w:rsid w:val="153D486E"/>
    <w:rsid w:val="157B6F88"/>
    <w:rsid w:val="15851796"/>
    <w:rsid w:val="1680360B"/>
    <w:rsid w:val="18CC6771"/>
    <w:rsid w:val="198D3D53"/>
    <w:rsid w:val="1AB01BE3"/>
    <w:rsid w:val="1ADC0AEE"/>
    <w:rsid w:val="1B024A1B"/>
    <w:rsid w:val="1C5841A4"/>
    <w:rsid w:val="1CE77425"/>
    <w:rsid w:val="1D123210"/>
    <w:rsid w:val="1D5C2A5E"/>
    <w:rsid w:val="1D7E5E8C"/>
    <w:rsid w:val="1DA87FC7"/>
    <w:rsid w:val="1E054C4F"/>
    <w:rsid w:val="1E150B68"/>
    <w:rsid w:val="1E36408D"/>
    <w:rsid w:val="1F335508"/>
    <w:rsid w:val="1F690BB8"/>
    <w:rsid w:val="2043066E"/>
    <w:rsid w:val="2091069D"/>
    <w:rsid w:val="214C6115"/>
    <w:rsid w:val="21DD35C1"/>
    <w:rsid w:val="22F079A8"/>
    <w:rsid w:val="230547C1"/>
    <w:rsid w:val="234A0E4F"/>
    <w:rsid w:val="24F30E8A"/>
    <w:rsid w:val="25BD32CA"/>
    <w:rsid w:val="26086C3B"/>
    <w:rsid w:val="278F0046"/>
    <w:rsid w:val="29804D3A"/>
    <w:rsid w:val="29D532D8"/>
    <w:rsid w:val="2AAC548F"/>
    <w:rsid w:val="2C564B83"/>
    <w:rsid w:val="2C732934"/>
    <w:rsid w:val="2CC66F08"/>
    <w:rsid w:val="2D791F4A"/>
    <w:rsid w:val="2EF37D5C"/>
    <w:rsid w:val="2F8512FC"/>
    <w:rsid w:val="2FEA56D4"/>
    <w:rsid w:val="30552D1F"/>
    <w:rsid w:val="307332C4"/>
    <w:rsid w:val="30C07C72"/>
    <w:rsid w:val="32985010"/>
    <w:rsid w:val="33EB2D8A"/>
    <w:rsid w:val="33F64577"/>
    <w:rsid w:val="34873421"/>
    <w:rsid w:val="35304E7C"/>
    <w:rsid w:val="35667880"/>
    <w:rsid w:val="35B90DD2"/>
    <w:rsid w:val="382473FE"/>
    <w:rsid w:val="38B13980"/>
    <w:rsid w:val="39CB0253"/>
    <w:rsid w:val="3A0D5A5C"/>
    <w:rsid w:val="3A244938"/>
    <w:rsid w:val="3B29029E"/>
    <w:rsid w:val="3B8A48D4"/>
    <w:rsid w:val="3BF67B9E"/>
    <w:rsid w:val="3CBA38B2"/>
    <w:rsid w:val="3D0051F7"/>
    <w:rsid w:val="3D9B0C9C"/>
    <w:rsid w:val="3FBB7EA0"/>
    <w:rsid w:val="41D61543"/>
    <w:rsid w:val="433A7208"/>
    <w:rsid w:val="43AA224B"/>
    <w:rsid w:val="43E435B1"/>
    <w:rsid w:val="450308A1"/>
    <w:rsid w:val="4566260D"/>
    <w:rsid w:val="468C46BC"/>
    <w:rsid w:val="476F6CDB"/>
    <w:rsid w:val="47947ED7"/>
    <w:rsid w:val="4A421E6C"/>
    <w:rsid w:val="4A6B06F9"/>
    <w:rsid w:val="4AFB2C10"/>
    <w:rsid w:val="4B10011D"/>
    <w:rsid w:val="4C082BCA"/>
    <w:rsid w:val="4C4709E2"/>
    <w:rsid w:val="4C59349D"/>
    <w:rsid w:val="4D66553A"/>
    <w:rsid w:val="4DBD6EEB"/>
    <w:rsid w:val="4F2F6737"/>
    <w:rsid w:val="4F702F33"/>
    <w:rsid w:val="50483F54"/>
    <w:rsid w:val="514A2AE5"/>
    <w:rsid w:val="51825244"/>
    <w:rsid w:val="52730AE9"/>
    <w:rsid w:val="52D0653F"/>
    <w:rsid w:val="541571A8"/>
    <w:rsid w:val="55BD02A5"/>
    <w:rsid w:val="569A59E8"/>
    <w:rsid w:val="56B73848"/>
    <w:rsid w:val="57174680"/>
    <w:rsid w:val="573C40E7"/>
    <w:rsid w:val="583D0117"/>
    <w:rsid w:val="58893220"/>
    <w:rsid w:val="589A10C5"/>
    <w:rsid w:val="5903698A"/>
    <w:rsid w:val="595143F9"/>
    <w:rsid w:val="59611BE3"/>
    <w:rsid w:val="59DD4FCC"/>
    <w:rsid w:val="59E34532"/>
    <w:rsid w:val="5ACA6500"/>
    <w:rsid w:val="5BB26726"/>
    <w:rsid w:val="5BBE156E"/>
    <w:rsid w:val="5E1436C8"/>
    <w:rsid w:val="60291AE5"/>
    <w:rsid w:val="605D6E26"/>
    <w:rsid w:val="61601DAF"/>
    <w:rsid w:val="6284668E"/>
    <w:rsid w:val="63407906"/>
    <w:rsid w:val="638A3118"/>
    <w:rsid w:val="639037F0"/>
    <w:rsid w:val="653611F1"/>
    <w:rsid w:val="653D52B2"/>
    <w:rsid w:val="654042C5"/>
    <w:rsid w:val="672B1FDF"/>
    <w:rsid w:val="67851192"/>
    <w:rsid w:val="688E4077"/>
    <w:rsid w:val="6B5734C2"/>
    <w:rsid w:val="6C683788"/>
    <w:rsid w:val="6CFD543D"/>
    <w:rsid w:val="6D8F2D6B"/>
    <w:rsid w:val="6E1B6F75"/>
    <w:rsid w:val="6E421B8B"/>
    <w:rsid w:val="6E427DDD"/>
    <w:rsid w:val="6ED91E9B"/>
    <w:rsid w:val="707E3A64"/>
    <w:rsid w:val="711F2B96"/>
    <w:rsid w:val="721455EC"/>
    <w:rsid w:val="723009CF"/>
    <w:rsid w:val="72A11576"/>
    <w:rsid w:val="72E74AAF"/>
    <w:rsid w:val="72F23F46"/>
    <w:rsid w:val="73A56E44"/>
    <w:rsid w:val="741D7F6F"/>
    <w:rsid w:val="755B7BD7"/>
    <w:rsid w:val="75DA1EAA"/>
    <w:rsid w:val="75EF084A"/>
    <w:rsid w:val="772E0EFE"/>
    <w:rsid w:val="796706F8"/>
    <w:rsid w:val="7A1E2086"/>
    <w:rsid w:val="7BB12F84"/>
    <w:rsid w:val="7BDF7E33"/>
    <w:rsid w:val="7C512F99"/>
    <w:rsid w:val="7F154BF9"/>
    <w:rsid w:val="7F283FEE"/>
    <w:rsid w:val="7FCC1D84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1129</Words>
  <Characters>1327</Characters>
  <Lines>10</Lines>
  <Paragraphs>3</Paragraphs>
  <TotalTime>2</TotalTime>
  <ScaleCrop>false</ScaleCrop>
  <LinksUpToDate>false</LinksUpToDate>
  <CharactersWithSpaces>1421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2024-12-25T06:58:00Z</dcterms:created>
  <dc:creator>xie qiaoyi</dc:creator>
  <cp:lastModifiedBy>zhaohong</cp:lastModifiedBy>
  <cp:lastPrinted>2024-12-24T07:25:00Z</cp:lastPrinted>
  <dcterms:modified xsi:type="dcterms:W3CDTF">2024-12-26T08:36:48Z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9448F34A3EFB4AEB829ECBFAE750A645_13</vt:lpwstr>
  </property>
</Properties>
</file>