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2F80" w14:textId="38E1D989" w:rsidR="00480B33" w:rsidRDefault="00480B33">
      <w:pPr>
        <w:jc w:val="left"/>
        <w:rPr>
          <w:rFonts w:ascii="仿宋_GB2312" w:eastAsia="仿宋_GB2312" w:hint="eastAsia"/>
          <w:sz w:val="28"/>
          <w:szCs w:val="28"/>
        </w:rPr>
      </w:pP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B855E" w14:textId="77777777" w:rsidR="00F24C59" w:rsidRDefault="00F24C59" w:rsidP="0040650C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F24C59">
              <w:rPr>
                <w:rFonts w:ascii="方正小标宋简体" w:eastAsia="方正小标宋简体" w:hint="eastAsia"/>
                <w:sz w:val="36"/>
                <w:szCs w:val="36"/>
              </w:rPr>
              <w:t>茂名滨海新区大竹洲海洋产业园（海洋牧场类）一期项目</w:t>
            </w:r>
          </w:p>
          <w:p w14:paraId="6F7CC29F" w14:textId="77777777" w:rsidR="00F24C59" w:rsidRDefault="00F24C59" w:rsidP="0040650C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F24C59">
              <w:rPr>
                <w:rFonts w:ascii="方正小标宋简体" w:eastAsia="方正小标宋简体" w:hint="eastAsia"/>
                <w:sz w:val="36"/>
                <w:szCs w:val="36"/>
              </w:rPr>
              <w:t>现代化海洋牧场一级开发主体项目情况报告编制服务</w:t>
            </w:r>
          </w:p>
          <w:p w14:paraId="14963B7C" w14:textId="60671A65" w:rsidR="00480B33" w:rsidRPr="00B14905" w:rsidRDefault="00A93B88" w:rsidP="00F24C5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采购询价单</w:t>
            </w:r>
          </w:p>
        </w:tc>
      </w:tr>
      <w:tr w:rsidR="00480B33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7B247" w14:textId="3E6FFC9D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A93B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733A5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A93B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43B0C" w14:paraId="2FFB83E8" w14:textId="77777777" w:rsidTr="00D936A6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428AA639" w:rsidR="00843B0C" w:rsidRDefault="0029131B" w:rsidP="00784E9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76B3" w14:textId="4C4127E1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34A7D" w14:textId="77777777" w:rsidR="00F24C59" w:rsidRPr="00F24C59" w:rsidRDefault="00F24C59" w:rsidP="00F24C59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F24C59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</w:t>
            </w:r>
          </w:p>
          <w:p w14:paraId="0508719F" w14:textId="6BCD9944" w:rsidR="00843B0C" w:rsidRDefault="00F24C59" w:rsidP="00F24C59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F24C59">
              <w:rPr>
                <w:rFonts w:ascii="宋体" w:eastAsia="宋体" w:hAnsi="宋体" w:cs="仿宋" w:hint="eastAsia"/>
                <w:sz w:val="24"/>
                <w:szCs w:val="24"/>
              </w:rPr>
              <w:t>现代化海洋牧场一级开发主体项目情况报告编制服务</w:t>
            </w:r>
          </w:p>
        </w:tc>
      </w:tr>
      <w:tr w:rsidR="00843B0C" w14:paraId="0A95A150" w14:textId="77777777" w:rsidTr="00313E84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843B0C" w:rsidRDefault="00843B0C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DDF9" w14:textId="77777777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A80B" w14:textId="6E12BBD0" w:rsidR="00843B0C" w:rsidRPr="00B04F07" w:rsidRDefault="001A1725" w:rsidP="005709D3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1A1725">
              <w:rPr>
                <w:rFonts w:ascii="宋体" w:eastAsia="宋体" w:hAnsi="宋体" w:cs="仿宋" w:hint="eastAsia"/>
                <w:sz w:val="24"/>
                <w:szCs w:val="24"/>
              </w:rPr>
              <w:t>茂名滨海新区</w:t>
            </w:r>
            <w:r w:rsidR="00F24C59" w:rsidRPr="00F24C59">
              <w:rPr>
                <w:rFonts w:ascii="宋体" w:eastAsia="宋体" w:hAnsi="宋体" w:cs="仿宋" w:hint="eastAsia"/>
                <w:sz w:val="24"/>
                <w:szCs w:val="24"/>
              </w:rPr>
              <w:t>万海渔业有限公司负责实施茂名滨海新区大竹洲海洋产业园（海洋牧场类）一期项目的建设及运营工作，项目属于海洋牧场类项目。为深入贯彻省委、省政府关于现代化海洋牧场建设的决策部署，进一步落实《现代化海洋牧场一级开发主体扶持资金“补改投”试点实施方案（试行）》（粤农</w:t>
            </w:r>
            <w:proofErr w:type="gramStart"/>
            <w:r w:rsidR="00F24C59" w:rsidRPr="00F24C59">
              <w:rPr>
                <w:rFonts w:ascii="宋体" w:eastAsia="宋体" w:hAnsi="宋体" w:cs="仿宋" w:hint="eastAsia"/>
                <w:sz w:val="24"/>
                <w:szCs w:val="24"/>
              </w:rPr>
              <w:t>农</w:t>
            </w:r>
            <w:proofErr w:type="gramEnd"/>
            <w:r w:rsidR="00F24C59" w:rsidRPr="00F24C59">
              <w:rPr>
                <w:rFonts w:ascii="宋体" w:eastAsia="宋体" w:hAnsi="宋体" w:cs="仿宋" w:hint="eastAsia"/>
                <w:sz w:val="24"/>
                <w:szCs w:val="24"/>
              </w:rPr>
              <w:t>〔2024〕114号）要求，做好项目开发主体规划工作，拟采购项目现代化海洋牧场一级开发主体项目情况报告的编制服务。现阶段公开向社会进行询价调研</w:t>
            </w:r>
            <w:r w:rsidR="00F24C59">
              <w:rPr>
                <w:rFonts w:ascii="宋体" w:eastAsia="宋体" w:hAnsi="宋体" w:cs="仿宋" w:hint="eastAsia"/>
                <w:sz w:val="24"/>
                <w:szCs w:val="24"/>
              </w:rPr>
              <w:t>.</w:t>
            </w:r>
          </w:p>
        </w:tc>
      </w:tr>
      <w:tr w:rsidR="00F24C59" w:rsidRPr="00F24C59" w14:paraId="35C90004" w14:textId="77777777" w:rsidTr="00F24C59">
        <w:trPr>
          <w:gridAfter w:val="1"/>
          <w:wAfter w:w="317" w:type="dxa"/>
          <w:trHeight w:val="616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0A70" w14:textId="77777777" w:rsidR="00F24C59" w:rsidRDefault="00F24C5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C4F65" w14:textId="66EEE0FD" w:rsidR="00F24C59" w:rsidRDefault="00F24C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资质要求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8DF7" w14:textId="59059C77" w:rsidR="00F24C59" w:rsidRPr="001A1725" w:rsidRDefault="00F24C59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需具备工程咨询资质</w:t>
            </w:r>
          </w:p>
        </w:tc>
      </w:tr>
      <w:tr w:rsidR="00843B0C" w:rsidRPr="00F24C59" w14:paraId="3F78F546" w14:textId="77777777" w:rsidTr="00F24C59">
        <w:trPr>
          <w:gridAfter w:val="1"/>
          <w:wAfter w:w="317" w:type="dxa"/>
          <w:trHeight w:val="2743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843B0C" w:rsidRDefault="00843B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D4BA" w14:textId="77777777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97B9" w14:textId="5FBC1539" w:rsidR="00843B0C" w:rsidRDefault="001A172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1725">
              <w:rPr>
                <w:rFonts w:ascii="宋体" w:eastAsia="宋体" w:hAnsi="宋体" w:cs="仿宋" w:hint="eastAsia"/>
                <w:sz w:val="24"/>
                <w:szCs w:val="24"/>
              </w:rPr>
              <w:t>服务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工作内容包括但不限于：</w:t>
            </w:r>
          </w:p>
          <w:p w14:paraId="0C5D73D1" w14:textId="70DEF34B" w:rsidR="00F24C59" w:rsidRDefault="002823CF" w:rsidP="00F24C59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823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按业主要求，收集业主</w:t>
            </w:r>
            <w:proofErr w:type="gramStart"/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方相关</w:t>
            </w:r>
            <w:proofErr w:type="gramEnd"/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信息材料，提供</w:t>
            </w:r>
            <w:r w:rsidR="00F24C59" w:rsidRP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现代化海洋牧场一级开发主体及项目情况报告编制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服务（</w:t>
            </w:r>
            <w:proofErr w:type="gramStart"/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含报告</w:t>
            </w:r>
            <w:proofErr w:type="gramEnd"/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编制、</w:t>
            </w:r>
            <w:r w:rsidR="00F24C59" w:rsidRP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“补改投”资金申报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服务等</w:t>
            </w:r>
            <w:r w:rsidR="00F24C59" w:rsidRP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79A84D12" w14:textId="3E6AA94E" w:rsidR="00880AFE" w:rsidRDefault="00B225A3" w:rsidP="00B225A3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</w:t>
            </w:r>
            <w:r w:rsidR="00B96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提供</w:t>
            </w:r>
            <w:r w:rsidR="00B966B2" w:rsidRP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“补改投”资金中期绩效评估材料编制</w:t>
            </w:r>
            <w:r w:rsidR="00B96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</w:t>
            </w:r>
            <w:r w:rsidR="00880A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72088146" w14:textId="53CF314A" w:rsidR="002823CF" w:rsidRDefault="00880AFE" w:rsidP="00B225A3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B96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提供</w:t>
            </w:r>
            <w:r w:rsidR="00B966B2" w:rsidRP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“补改投”资金年度绩效评价材料编制</w:t>
            </w:r>
            <w:r w:rsidR="00B96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="00B225A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21FFA" w:rsidRPr="00121F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根据行业专家对报告的评审结果修改</w:t>
            </w:r>
            <w:r w:rsidR="00B225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3EF105D1" w14:textId="2B02E53D" w:rsidR="00F24C59" w:rsidRDefault="00F24C59" w:rsidP="00B225A3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以上服务内容暂定，实际以合同约定及业主实际要求为准</w:t>
            </w:r>
          </w:p>
        </w:tc>
      </w:tr>
      <w:tr w:rsidR="00480B33" w14:paraId="637965D0" w14:textId="77777777" w:rsidTr="00843B0C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9CF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59B2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F727" w14:textId="22EE580D" w:rsidR="00480B33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包干含税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，包括但不限于差旅费、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编制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费、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服务费、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税金等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A93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1A17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3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480B33" w14:paraId="723DD616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3E9E" w14:textId="4D15DBA6" w:rsidR="00480B33" w:rsidRDefault="00784E9A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E3F4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8637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DBED" w14:textId="2D7D1A96" w:rsidR="00480B33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0B33" w14:paraId="44F969D2" w14:textId="77777777" w:rsidTr="00843B0C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9485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7AFF" w14:textId="4F2F64FE" w:rsidR="00480B33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A93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A93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 w:rsidTr="00843B0C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79F3" w14:textId="478BE843" w:rsidR="00480B33" w:rsidRDefault="00000000" w:rsidP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2BDB" w14:textId="09F5E697" w:rsidR="00480B33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3C76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54C7" w14:textId="399BEA6D" w:rsidR="00480B33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0B33" w14:paraId="1A752845" w14:textId="77777777">
        <w:trPr>
          <w:trHeight w:val="545"/>
          <w:jc w:val="center"/>
        </w:trPr>
        <w:tc>
          <w:tcPr>
            <w:tcW w:w="1273" w:type="dxa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FB48B7D" w14:textId="0E4EC5C5" w:rsidR="00480B33" w:rsidRDefault="00000000" w:rsidP="00784E9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11EC5421" w14:textId="77777777" w:rsidR="00480B33" w:rsidRDefault="00000000" w:rsidP="00784E9A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10E3F46C" w14:textId="7DBAFDA3" w:rsidR="00880AFE" w:rsidRDefault="00880AFE" w:rsidP="001A1725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sectPr w:rsidR="00880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1FD5" w14:textId="77777777" w:rsidR="00F14C6F" w:rsidRDefault="00F14C6F" w:rsidP="00B225A3">
      <w:pPr>
        <w:rPr>
          <w:rFonts w:hint="eastAsia"/>
        </w:rPr>
      </w:pPr>
      <w:r>
        <w:separator/>
      </w:r>
    </w:p>
  </w:endnote>
  <w:endnote w:type="continuationSeparator" w:id="0">
    <w:p w14:paraId="18D27841" w14:textId="77777777" w:rsidR="00F14C6F" w:rsidRDefault="00F14C6F" w:rsidP="00B225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60A7" w14:textId="77777777" w:rsidR="00F14C6F" w:rsidRDefault="00F14C6F" w:rsidP="00B225A3">
      <w:pPr>
        <w:rPr>
          <w:rFonts w:hint="eastAsia"/>
        </w:rPr>
      </w:pPr>
      <w:r>
        <w:separator/>
      </w:r>
    </w:p>
  </w:footnote>
  <w:footnote w:type="continuationSeparator" w:id="0">
    <w:p w14:paraId="35715341" w14:textId="77777777" w:rsidR="00F14C6F" w:rsidRDefault="00F14C6F" w:rsidP="00B225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14289"/>
    <w:rsid w:val="00026EC4"/>
    <w:rsid w:val="00032D49"/>
    <w:rsid w:val="00033EE2"/>
    <w:rsid w:val="000345F1"/>
    <w:rsid w:val="0007169A"/>
    <w:rsid w:val="000A3395"/>
    <w:rsid w:val="000B2AAD"/>
    <w:rsid w:val="000C323B"/>
    <w:rsid w:val="000E1F7A"/>
    <w:rsid w:val="00101E86"/>
    <w:rsid w:val="00117743"/>
    <w:rsid w:val="00121FFA"/>
    <w:rsid w:val="00136B3F"/>
    <w:rsid w:val="00136B7E"/>
    <w:rsid w:val="0016559C"/>
    <w:rsid w:val="00191715"/>
    <w:rsid w:val="001A1725"/>
    <w:rsid w:val="001D1E8B"/>
    <w:rsid w:val="001E57AD"/>
    <w:rsid w:val="0021440E"/>
    <w:rsid w:val="00214B14"/>
    <w:rsid w:val="00245E2B"/>
    <w:rsid w:val="00255C74"/>
    <w:rsid w:val="002823CF"/>
    <w:rsid w:val="0029131B"/>
    <w:rsid w:val="00293AC8"/>
    <w:rsid w:val="002B27E4"/>
    <w:rsid w:val="002C2AA2"/>
    <w:rsid w:val="002F48B7"/>
    <w:rsid w:val="00333BD2"/>
    <w:rsid w:val="00353976"/>
    <w:rsid w:val="00354B10"/>
    <w:rsid w:val="00375EE1"/>
    <w:rsid w:val="00390CB5"/>
    <w:rsid w:val="003D275F"/>
    <w:rsid w:val="003E73D7"/>
    <w:rsid w:val="003F0A16"/>
    <w:rsid w:val="0040650C"/>
    <w:rsid w:val="004474DE"/>
    <w:rsid w:val="004553E7"/>
    <w:rsid w:val="00465234"/>
    <w:rsid w:val="00472951"/>
    <w:rsid w:val="00473E13"/>
    <w:rsid w:val="00480B33"/>
    <w:rsid w:val="00491540"/>
    <w:rsid w:val="00495581"/>
    <w:rsid w:val="004A238B"/>
    <w:rsid w:val="004A4371"/>
    <w:rsid w:val="004C1852"/>
    <w:rsid w:val="005709D3"/>
    <w:rsid w:val="00577FC2"/>
    <w:rsid w:val="005826A9"/>
    <w:rsid w:val="005945C2"/>
    <w:rsid w:val="005A22AA"/>
    <w:rsid w:val="005B1941"/>
    <w:rsid w:val="005C5F43"/>
    <w:rsid w:val="005D5C4F"/>
    <w:rsid w:val="005E6002"/>
    <w:rsid w:val="00612B1D"/>
    <w:rsid w:val="00674459"/>
    <w:rsid w:val="00675847"/>
    <w:rsid w:val="00682DBB"/>
    <w:rsid w:val="006B1DC9"/>
    <w:rsid w:val="00710831"/>
    <w:rsid w:val="00713AA7"/>
    <w:rsid w:val="00717E21"/>
    <w:rsid w:val="00733A5B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54645"/>
    <w:rsid w:val="00880AFE"/>
    <w:rsid w:val="0089496D"/>
    <w:rsid w:val="008A4361"/>
    <w:rsid w:val="008C4520"/>
    <w:rsid w:val="008C5595"/>
    <w:rsid w:val="008D3510"/>
    <w:rsid w:val="008E7C44"/>
    <w:rsid w:val="00922E93"/>
    <w:rsid w:val="0093254D"/>
    <w:rsid w:val="00950BC0"/>
    <w:rsid w:val="00956793"/>
    <w:rsid w:val="009C1D2B"/>
    <w:rsid w:val="009E3AB9"/>
    <w:rsid w:val="009F746C"/>
    <w:rsid w:val="00A16FCB"/>
    <w:rsid w:val="00A211AB"/>
    <w:rsid w:val="00A43243"/>
    <w:rsid w:val="00A75A10"/>
    <w:rsid w:val="00A85A63"/>
    <w:rsid w:val="00A86D97"/>
    <w:rsid w:val="00A93B88"/>
    <w:rsid w:val="00A96D97"/>
    <w:rsid w:val="00AE71C8"/>
    <w:rsid w:val="00AF46AE"/>
    <w:rsid w:val="00B04F07"/>
    <w:rsid w:val="00B14905"/>
    <w:rsid w:val="00B150ED"/>
    <w:rsid w:val="00B225A3"/>
    <w:rsid w:val="00B524FB"/>
    <w:rsid w:val="00B930DB"/>
    <w:rsid w:val="00B966B2"/>
    <w:rsid w:val="00BA458A"/>
    <w:rsid w:val="00BA78AE"/>
    <w:rsid w:val="00BB5495"/>
    <w:rsid w:val="00BD7463"/>
    <w:rsid w:val="00BE17AB"/>
    <w:rsid w:val="00BF4A41"/>
    <w:rsid w:val="00C02E24"/>
    <w:rsid w:val="00C21F33"/>
    <w:rsid w:val="00C2202F"/>
    <w:rsid w:val="00C472D5"/>
    <w:rsid w:val="00C61AEE"/>
    <w:rsid w:val="00C62B68"/>
    <w:rsid w:val="00C848E9"/>
    <w:rsid w:val="00CC32DA"/>
    <w:rsid w:val="00CD508A"/>
    <w:rsid w:val="00D01D36"/>
    <w:rsid w:val="00D01F64"/>
    <w:rsid w:val="00D1138A"/>
    <w:rsid w:val="00D12ACA"/>
    <w:rsid w:val="00D36E79"/>
    <w:rsid w:val="00D54237"/>
    <w:rsid w:val="00D63F09"/>
    <w:rsid w:val="00D76253"/>
    <w:rsid w:val="00D777A6"/>
    <w:rsid w:val="00DA01E5"/>
    <w:rsid w:val="00DC247D"/>
    <w:rsid w:val="00DE0DE9"/>
    <w:rsid w:val="00E00C09"/>
    <w:rsid w:val="00E13EA6"/>
    <w:rsid w:val="00E33421"/>
    <w:rsid w:val="00E55246"/>
    <w:rsid w:val="00E76232"/>
    <w:rsid w:val="00E847F2"/>
    <w:rsid w:val="00E91C77"/>
    <w:rsid w:val="00EA2C51"/>
    <w:rsid w:val="00EB3863"/>
    <w:rsid w:val="00EC4F2A"/>
    <w:rsid w:val="00EE2B00"/>
    <w:rsid w:val="00EF15B1"/>
    <w:rsid w:val="00F03798"/>
    <w:rsid w:val="00F14C6F"/>
    <w:rsid w:val="00F24C59"/>
    <w:rsid w:val="00F24ECB"/>
    <w:rsid w:val="00F73B94"/>
    <w:rsid w:val="00F744D3"/>
    <w:rsid w:val="00F91933"/>
    <w:rsid w:val="00FA30B1"/>
    <w:rsid w:val="00FB7AA0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75</cp:revision>
  <dcterms:created xsi:type="dcterms:W3CDTF">2022-12-20T09:24:00Z</dcterms:created>
  <dcterms:modified xsi:type="dcterms:W3CDTF">2026-01-16T08:48:00Z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